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5" w:rsidRDefault="00E34245" w:rsidP="00E34245">
      <w:pPr>
        <w:pStyle w:val="NormalWeb"/>
        <w:spacing w:before="300" w:beforeAutospacing="0" w:after="300" w:afterAutospacing="0"/>
        <w:rPr>
          <w:b/>
        </w:rPr>
      </w:pPr>
      <w:r w:rsidRPr="00A30993">
        <w:rPr>
          <w:b/>
        </w:rPr>
        <w:t>Lista UAT-urilor care au solicitat finantar</w:t>
      </w:r>
      <w:r>
        <w:rPr>
          <w:b/>
        </w:rPr>
        <w:t>e lucrari în cadrul PNCCF Etapa V</w:t>
      </w:r>
    </w:p>
    <w:p w:rsidR="00E34245" w:rsidRPr="00A30993" w:rsidRDefault="00E34245" w:rsidP="00E34245">
      <w:pPr>
        <w:pStyle w:val="NormalWeb"/>
        <w:spacing w:before="300" w:beforeAutospacing="0" w:after="300" w:afterAutospacing="0"/>
        <w:rPr>
          <w:b/>
        </w:rPr>
      </w:pPr>
    </w:p>
    <w:tbl>
      <w:tblPr>
        <w:tblW w:w="8415" w:type="dxa"/>
        <w:tblInd w:w="856" w:type="dxa"/>
        <w:tblLook w:val="0000"/>
      </w:tblPr>
      <w:tblGrid>
        <w:gridCol w:w="725"/>
        <w:gridCol w:w="1569"/>
        <w:gridCol w:w="961"/>
        <w:gridCol w:w="1157"/>
        <w:gridCol w:w="1217"/>
        <w:gridCol w:w="2786"/>
      </w:tblGrid>
      <w:tr w:rsidR="00E34245" w:rsidRPr="00075728" w:rsidTr="00A23407">
        <w:trPr>
          <w:trHeight w:val="993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 xml:space="preserve">Nr. Crt.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>UAT Județul Botoşani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cod</w:t>
            </w:r>
            <w:r w:rsidRPr="00075728">
              <w:rPr>
                <w:b/>
                <w:bCs/>
                <w:color w:val="000000"/>
                <w:sz w:val="20"/>
                <w:szCs w:val="20"/>
              </w:rPr>
              <w:br/>
              <w:t>SIRUTA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>Tip UAT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>Suprafața UAT (ha)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245" w:rsidRPr="00075728" w:rsidRDefault="00E34245" w:rsidP="00A234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Sumă solicitată  (max 160.000 lei cu TVA inclus)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36131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9.612,10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BLÂNDEŞTI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4.720,07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BOTOŞANI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35731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municipiu resedinta de judet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4.127,54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BRĂEŞTI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36373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5.217,40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BROSCĂUŢI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36426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3.950,84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CĂLĂRAŞI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36499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5.858,38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CÂNDEŞTI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3.420,41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CONCEŞTI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36532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2.534,24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CORDĂRENI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36649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4.156,03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CORLĂTENI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36676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5.056,13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COŢUŞCA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36809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12.372,75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CRISTINEŞTI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36952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6.201,37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CURTEŞTI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35759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5.774,09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DARABANI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35946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10.083,62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DERSCA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37011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3.860,82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DIMĂCHENI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3.772,54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DOBÂRCENI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6.011,33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DOROHOI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36006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municipiu altul decat resedinta de judet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6.073,89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DRĂGUŞENI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37173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5.716,31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DURNEŞTI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37217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7.480,73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FLĂMÂNZI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37280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10.850,37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FRUMUŞICA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37324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8.505,67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GEORGE ENESCU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37397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5.968,47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GORBĂNEŞTI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37459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8.198,17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5.972,84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HAVÂRNA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37547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9.558,40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HILIŞEU-HORIA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37672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5.847,08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HLIPICENI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37734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6.938,07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157080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HUDEŞTI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37770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10.282,87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IBĂNEŞTI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37823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4.680,77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110400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LEORDA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4.167,11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LOZNA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2.515,77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LUNCA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37912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7.371,24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MANOLEASA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37958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9.391,50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MIHĂILENI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38161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2.914,75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155000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MIHĂLĂŞENI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38241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6.312,85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MILEANCA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5.896,54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MITOC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38376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4.503,85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155000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NICŞENI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38456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4.536,38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PĂLTINIŞ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38492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7.552,67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POMÂRLA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38544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5.456,06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RĂCHIŢI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35839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7.154,85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RĂDĂUŢI-PRUT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38633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7.955,38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RĂUŞENI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38679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5.104,42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ROMA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38811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4.714,64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SANTA MARE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38893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6.342,60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SĂVENI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36060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5.895,94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ŞENDRICENI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6.308,74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39168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9.665,94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ŞTIUBIENI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39220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4.802,24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38295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SUHARĂU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38982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10.780,60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TODIRENI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39266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5.343,92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TRUŞEŞTI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39328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10.027,38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TUDORA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39391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7.425,57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UNGURENI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39417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13.648,28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UNŢENI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39532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6.453,10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VÂRFU CÂMPULUI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39694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7.192,17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VIIŞOARA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39658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4.803,47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VLĂSINEŞTI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39792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6.795,29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VORNICENI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39836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6.008,05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VORONA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39872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8.275,73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245" w:rsidRPr="00075728" w:rsidRDefault="00E34245" w:rsidP="00A23407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E34245" w:rsidRPr="00075728" w:rsidTr="00A23407">
        <w:trPr>
          <w:trHeight w:val="30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467.284,00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245" w:rsidRPr="00075728" w:rsidRDefault="00E34245" w:rsidP="00A23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 xml:space="preserve">                 9.305.775,00</w:t>
            </w:r>
          </w:p>
        </w:tc>
      </w:tr>
    </w:tbl>
    <w:p w:rsidR="00E34245" w:rsidRDefault="00E34245" w:rsidP="00E34245">
      <w:pPr>
        <w:jc w:val="center"/>
      </w:pPr>
    </w:p>
    <w:p w:rsidR="00E34245" w:rsidRDefault="00E34245" w:rsidP="00E34245">
      <w:pPr>
        <w:jc w:val="center"/>
      </w:pPr>
    </w:p>
    <w:p w:rsidR="00D81B60" w:rsidRDefault="00D81B60"/>
    <w:sectPr w:rsidR="00D8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E34245"/>
    <w:rsid w:val="00D81B60"/>
    <w:rsid w:val="00E3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42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2446</Characters>
  <Application>Microsoft Office Word</Application>
  <DocSecurity>0</DocSecurity>
  <Lines>20</Lines>
  <Paragraphs>5</Paragraphs>
  <ScaleCrop>false</ScaleCrop>
  <Company>Unitate Scolara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2019-04-03T13:29:00Z</dcterms:created>
  <dcterms:modified xsi:type="dcterms:W3CDTF">2019-04-03T13:30:00Z</dcterms:modified>
</cp:coreProperties>
</file>