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25FF" w14:textId="77777777" w:rsidR="00D948BC" w:rsidRPr="0084475E" w:rsidRDefault="00AC3EB4">
      <w:pPr>
        <w:pStyle w:val="BodyText"/>
        <w:ind w:left="4598"/>
        <w:rPr>
          <w:rFonts w:ascii="Trebuchet MS" w:hAnsi="Trebuchet MS"/>
          <w:sz w:val="22"/>
          <w:szCs w:val="22"/>
        </w:rPr>
      </w:pPr>
      <w:r w:rsidRPr="0084475E">
        <w:rPr>
          <w:rFonts w:ascii="Trebuchet MS" w:hAnsi="Trebuchet MS"/>
          <w:noProof/>
          <w:sz w:val="22"/>
          <w:szCs w:val="22"/>
          <w:lang w:val="en-US"/>
        </w:rPr>
        <w:drawing>
          <wp:inline distT="0" distB="0" distL="0" distR="0" wp14:anchorId="02937620" wp14:editId="6E27523C">
            <wp:extent cx="645849" cy="87544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849" cy="875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67DA9" w14:textId="77777777" w:rsidR="00D948BC" w:rsidRPr="0084475E" w:rsidRDefault="00D948BC">
      <w:pPr>
        <w:pStyle w:val="BodyText"/>
        <w:spacing w:before="7"/>
        <w:rPr>
          <w:rFonts w:ascii="Trebuchet MS" w:hAnsi="Trebuchet MS"/>
          <w:sz w:val="22"/>
          <w:szCs w:val="22"/>
        </w:rPr>
      </w:pPr>
    </w:p>
    <w:p w14:paraId="3AEC5D8A" w14:textId="77777777" w:rsidR="006B2ABD" w:rsidRPr="006B2ABD" w:rsidRDefault="00AC3EB4" w:rsidP="005F076A">
      <w:pPr>
        <w:pStyle w:val="Heading1"/>
        <w:spacing w:before="101" w:line="360" w:lineRule="auto"/>
        <w:ind w:left="3625" w:right="3619" w:firstLine="1"/>
        <w:jc w:val="center"/>
        <w:rPr>
          <w:spacing w:val="1"/>
        </w:rPr>
      </w:pPr>
      <w:r w:rsidRPr="006B2ABD">
        <w:t>R O M Â N I A</w:t>
      </w:r>
      <w:r w:rsidRPr="006B2ABD">
        <w:rPr>
          <w:spacing w:val="1"/>
        </w:rPr>
        <w:t xml:space="preserve"> </w:t>
      </w:r>
    </w:p>
    <w:p w14:paraId="4C2F9A5B" w14:textId="0C372753" w:rsidR="00D948BC" w:rsidRPr="006B2ABD" w:rsidRDefault="00AC3EB4" w:rsidP="005F076A">
      <w:pPr>
        <w:pStyle w:val="Heading1"/>
        <w:spacing w:before="101" w:line="360" w:lineRule="auto"/>
        <w:ind w:left="3625" w:right="3619" w:firstLine="1"/>
        <w:jc w:val="center"/>
      </w:pPr>
      <w:r w:rsidRPr="006B2ABD">
        <w:t>GUVERNUL</w:t>
      </w:r>
      <w:r w:rsidRPr="006B2ABD">
        <w:rPr>
          <w:spacing w:val="-7"/>
        </w:rPr>
        <w:t xml:space="preserve"> </w:t>
      </w:r>
      <w:r w:rsidRPr="006B2ABD">
        <w:t>ROMÂNIEI</w:t>
      </w:r>
    </w:p>
    <w:p w14:paraId="1B7F5ABD" w14:textId="77777777" w:rsidR="00AA648C" w:rsidRPr="006B2ABD" w:rsidRDefault="00AC3EB4" w:rsidP="005F076A">
      <w:pPr>
        <w:spacing w:line="360" w:lineRule="auto"/>
        <w:ind w:left="1202" w:right="1200"/>
        <w:jc w:val="center"/>
        <w:rPr>
          <w:b/>
          <w:sz w:val="24"/>
          <w:szCs w:val="24"/>
        </w:rPr>
      </w:pPr>
      <w:r w:rsidRPr="006B2ABD">
        <w:rPr>
          <w:b/>
          <w:sz w:val="24"/>
          <w:szCs w:val="24"/>
        </w:rPr>
        <w:t>COMITETUL NAŢIONAL PENTRU SITUAŢII DE URGENŢĂ</w:t>
      </w:r>
    </w:p>
    <w:p w14:paraId="5941665B" w14:textId="55FE6541" w:rsidR="00D948BC" w:rsidRPr="006B2ABD" w:rsidRDefault="00AC3EB4" w:rsidP="005F076A">
      <w:pPr>
        <w:spacing w:line="360" w:lineRule="auto"/>
        <w:ind w:left="1202" w:right="1200"/>
        <w:jc w:val="center"/>
        <w:rPr>
          <w:b/>
          <w:sz w:val="24"/>
          <w:szCs w:val="24"/>
        </w:rPr>
      </w:pPr>
      <w:r w:rsidRPr="006B2ABD">
        <w:rPr>
          <w:b/>
          <w:spacing w:val="-80"/>
          <w:sz w:val="24"/>
          <w:szCs w:val="24"/>
        </w:rPr>
        <w:t xml:space="preserve"> </w:t>
      </w:r>
      <w:r w:rsidRPr="006B2ABD">
        <w:rPr>
          <w:b/>
          <w:sz w:val="24"/>
          <w:szCs w:val="24"/>
        </w:rPr>
        <w:t>CENTRUL</w:t>
      </w:r>
      <w:r w:rsidRPr="006B2ABD">
        <w:rPr>
          <w:b/>
          <w:spacing w:val="-1"/>
          <w:sz w:val="24"/>
          <w:szCs w:val="24"/>
        </w:rPr>
        <w:t xml:space="preserve"> </w:t>
      </w:r>
      <w:r w:rsidRPr="006B2ABD">
        <w:rPr>
          <w:b/>
          <w:sz w:val="24"/>
          <w:szCs w:val="24"/>
        </w:rPr>
        <w:t>NAȚIONAL</w:t>
      </w:r>
      <w:r w:rsidRPr="006B2ABD">
        <w:rPr>
          <w:b/>
          <w:spacing w:val="-1"/>
          <w:sz w:val="24"/>
          <w:szCs w:val="24"/>
        </w:rPr>
        <w:t xml:space="preserve"> </w:t>
      </w:r>
      <w:r w:rsidRPr="006B2ABD">
        <w:rPr>
          <w:b/>
          <w:sz w:val="24"/>
          <w:szCs w:val="24"/>
        </w:rPr>
        <w:t>DE</w:t>
      </w:r>
      <w:r w:rsidRPr="006B2ABD">
        <w:rPr>
          <w:b/>
          <w:spacing w:val="-2"/>
          <w:sz w:val="24"/>
          <w:szCs w:val="24"/>
        </w:rPr>
        <w:t xml:space="preserve"> </w:t>
      </w:r>
      <w:r w:rsidRPr="006B2ABD">
        <w:rPr>
          <w:b/>
          <w:sz w:val="24"/>
          <w:szCs w:val="24"/>
        </w:rPr>
        <w:t>COMBATERE</w:t>
      </w:r>
      <w:r w:rsidRPr="006B2ABD">
        <w:rPr>
          <w:b/>
          <w:spacing w:val="-2"/>
          <w:sz w:val="24"/>
          <w:szCs w:val="24"/>
        </w:rPr>
        <w:t xml:space="preserve"> </w:t>
      </w:r>
      <w:r w:rsidRPr="006B2ABD">
        <w:rPr>
          <w:b/>
          <w:sz w:val="24"/>
          <w:szCs w:val="24"/>
        </w:rPr>
        <w:t>A</w:t>
      </w:r>
      <w:r w:rsidRPr="006B2ABD">
        <w:rPr>
          <w:b/>
          <w:spacing w:val="-1"/>
          <w:sz w:val="24"/>
          <w:szCs w:val="24"/>
        </w:rPr>
        <w:t xml:space="preserve"> </w:t>
      </w:r>
      <w:r w:rsidRPr="006B2ABD">
        <w:rPr>
          <w:b/>
          <w:sz w:val="24"/>
          <w:szCs w:val="24"/>
        </w:rPr>
        <w:t>BOLILOR</w:t>
      </w:r>
    </w:p>
    <w:p w14:paraId="3D008DF8" w14:textId="77777777" w:rsidR="00D948BC" w:rsidRPr="0084475E" w:rsidRDefault="00D948BC">
      <w:pPr>
        <w:pStyle w:val="BodyText"/>
        <w:spacing w:before="7"/>
        <w:rPr>
          <w:rFonts w:ascii="Trebuchet MS" w:hAnsi="Trebuchet MS"/>
          <w:b/>
          <w:sz w:val="22"/>
          <w:szCs w:val="22"/>
        </w:rPr>
      </w:pPr>
    </w:p>
    <w:p w14:paraId="595345EC" w14:textId="77777777" w:rsidR="00D948BC" w:rsidRPr="00EB4BF4" w:rsidRDefault="00AC3EB4" w:rsidP="00EB4BF4">
      <w:pPr>
        <w:pStyle w:val="Heading1"/>
        <w:spacing w:line="360" w:lineRule="auto"/>
        <w:ind w:right="1196"/>
        <w:jc w:val="center"/>
      </w:pPr>
      <w:r w:rsidRPr="00EB4BF4">
        <w:t>DECIZIA</w:t>
      </w:r>
      <w:r w:rsidRPr="00EB4BF4">
        <w:rPr>
          <w:spacing w:val="-2"/>
        </w:rPr>
        <w:t xml:space="preserve"> </w:t>
      </w:r>
      <w:r w:rsidRPr="00EB4BF4">
        <w:t>nr.</w:t>
      </w:r>
      <w:r w:rsidRPr="00EB4BF4">
        <w:rPr>
          <w:spacing w:val="-2"/>
        </w:rPr>
        <w:t xml:space="preserve"> </w:t>
      </w:r>
      <w:r w:rsidRPr="00EB4BF4">
        <w:t>1</w:t>
      </w:r>
    </w:p>
    <w:p w14:paraId="3E7E7A68" w14:textId="24811F04" w:rsidR="00D948BC" w:rsidRPr="00EB4BF4" w:rsidRDefault="00AC3EB4" w:rsidP="00EB4BF4">
      <w:pPr>
        <w:contextualSpacing/>
        <w:jc w:val="center"/>
        <w:rPr>
          <w:b/>
          <w:sz w:val="24"/>
          <w:szCs w:val="24"/>
        </w:rPr>
      </w:pPr>
      <w:r w:rsidRPr="00EB4BF4">
        <w:rPr>
          <w:b/>
          <w:sz w:val="24"/>
          <w:szCs w:val="24"/>
        </w:rPr>
        <w:t>privind</w:t>
      </w:r>
      <w:r w:rsidRPr="00EB4BF4">
        <w:rPr>
          <w:b/>
          <w:spacing w:val="-6"/>
          <w:sz w:val="24"/>
          <w:szCs w:val="24"/>
        </w:rPr>
        <w:t xml:space="preserve"> </w:t>
      </w:r>
      <w:r w:rsidRPr="00EB4BF4">
        <w:rPr>
          <w:b/>
          <w:sz w:val="24"/>
          <w:szCs w:val="24"/>
        </w:rPr>
        <w:t>măsurile</w:t>
      </w:r>
      <w:r w:rsidRPr="00EB4BF4">
        <w:rPr>
          <w:b/>
          <w:spacing w:val="-6"/>
          <w:sz w:val="24"/>
          <w:szCs w:val="24"/>
        </w:rPr>
        <w:t xml:space="preserve"> </w:t>
      </w:r>
      <w:r w:rsidRPr="00EB4BF4">
        <w:rPr>
          <w:b/>
          <w:sz w:val="24"/>
          <w:szCs w:val="24"/>
        </w:rPr>
        <w:t>adoptate</w:t>
      </w:r>
      <w:r w:rsidRPr="00EB4BF4">
        <w:rPr>
          <w:b/>
          <w:spacing w:val="-5"/>
          <w:sz w:val="24"/>
          <w:szCs w:val="24"/>
        </w:rPr>
        <w:t xml:space="preserve"> </w:t>
      </w:r>
      <w:r w:rsidRPr="00EB4BF4">
        <w:rPr>
          <w:b/>
          <w:sz w:val="24"/>
          <w:szCs w:val="24"/>
        </w:rPr>
        <w:t>în</w:t>
      </w:r>
      <w:r w:rsidRPr="00EB4BF4">
        <w:rPr>
          <w:b/>
          <w:spacing w:val="-6"/>
          <w:sz w:val="24"/>
          <w:szCs w:val="24"/>
        </w:rPr>
        <w:t xml:space="preserve"> </w:t>
      </w:r>
      <w:r w:rsidRPr="00EB4BF4">
        <w:rPr>
          <w:b/>
          <w:sz w:val="24"/>
          <w:szCs w:val="24"/>
        </w:rPr>
        <w:t>cadrul</w:t>
      </w:r>
      <w:r w:rsidRPr="00EB4BF4">
        <w:rPr>
          <w:b/>
          <w:spacing w:val="-5"/>
          <w:sz w:val="24"/>
          <w:szCs w:val="24"/>
        </w:rPr>
        <w:t xml:space="preserve"> </w:t>
      </w:r>
      <w:r w:rsidR="00E55552" w:rsidRPr="00EB4BF4">
        <w:rPr>
          <w:b/>
          <w:sz w:val="24"/>
          <w:szCs w:val="24"/>
        </w:rPr>
        <w:t>ședinței</w:t>
      </w:r>
      <w:r w:rsidRPr="00EB4BF4">
        <w:rPr>
          <w:b/>
          <w:spacing w:val="-3"/>
          <w:sz w:val="24"/>
          <w:szCs w:val="24"/>
        </w:rPr>
        <w:t xml:space="preserve"> </w:t>
      </w:r>
      <w:r w:rsidRPr="00EB4BF4">
        <w:rPr>
          <w:b/>
          <w:sz w:val="24"/>
          <w:szCs w:val="24"/>
        </w:rPr>
        <w:t>extraordinare</w:t>
      </w:r>
    </w:p>
    <w:p w14:paraId="152ABC9A" w14:textId="138E8C6B" w:rsidR="00D948BC" w:rsidRPr="00EB4BF4" w:rsidRDefault="00AC3EB4" w:rsidP="00EB4BF4">
      <w:pPr>
        <w:pStyle w:val="Heading1"/>
        <w:ind w:left="0"/>
        <w:contextualSpacing/>
        <w:jc w:val="center"/>
      </w:pPr>
      <w:r w:rsidRPr="00EB4BF4">
        <w:t>din</w:t>
      </w:r>
      <w:r w:rsidRPr="00EB4BF4">
        <w:rPr>
          <w:spacing w:val="-4"/>
        </w:rPr>
        <w:t xml:space="preserve"> </w:t>
      </w:r>
      <w:r w:rsidRPr="00EB4BF4">
        <w:t>data</w:t>
      </w:r>
      <w:r w:rsidRPr="00EB4BF4">
        <w:rPr>
          <w:spacing w:val="-2"/>
        </w:rPr>
        <w:t xml:space="preserve"> </w:t>
      </w:r>
      <w:r w:rsidRPr="00EB4BF4">
        <w:t>de</w:t>
      </w:r>
      <w:r w:rsidRPr="00EB4BF4">
        <w:rPr>
          <w:spacing w:val="-3"/>
        </w:rPr>
        <w:t xml:space="preserve"> </w:t>
      </w:r>
      <w:r w:rsidR="001D44AF" w:rsidRPr="00EB4BF4">
        <w:t>11</w:t>
      </w:r>
      <w:r w:rsidRPr="00EB4BF4">
        <w:t>.0</w:t>
      </w:r>
      <w:r w:rsidR="001D44AF" w:rsidRPr="00EB4BF4">
        <w:t>3</w:t>
      </w:r>
      <w:r w:rsidRPr="00EB4BF4">
        <w:t>.202</w:t>
      </w:r>
      <w:r w:rsidR="001D44AF" w:rsidRPr="00EB4BF4">
        <w:t>5</w:t>
      </w:r>
    </w:p>
    <w:p w14:paraId="23922B1A" w14:textId="77777777" w:rsidR="00D948BC" w:rsidRPr="0084475E" w:rsidRDefault="00D948BC" w:rsidP="00EB4BF4">
      <w:pPr>
        <w:pStyle w:val="BodyText"/>
        <w:rPr>
          <w:rFonts w:ascii="Trebuchet MS" w:hAnsi="Trebuchet MS"/>
          <w:b/>
          <w:sz w:val="22"/>
          <w:szCs w:val="22"/>
        </w:rPr>
      </w:pPr>
    </w:p>
    <w:p w14:paraId="0A222D56" w14:textId="77777777" w:rsidR="00084B10" w:rsidRPr="0084475E" w:rsidRDefault="00084B10">
      <w:pPr>
        <w:pStyle w:val="BodyText"/>
        <w:spacing w:before="3"/>
        <w:rPr>
          <w:rFonts w:ascii="Trebuchet MS" w:hAnsi="Trebuchet MS"/>
          <w:b/>
          <w:sz w:val="22"/>
          <w:szCs w:val="22"/>
        </w:rPr>
      </w:pPr>
    </w:p>
    <w:p w14:paraId="545B3E1F" w14:textId="77777777" w:rsidR="00D948BC" w:rsidRDefault="00AC3EB4" w:rsidP="00EB4BF4">
      <w:pPr>
        <w:pStyle w:val="BodyText"/>
        <w:ind w:left="836"/>
      </w:pPr>
      <w:r w:rsidRPr="00EB4BF4">
        <w:t>Având</w:t>
      </w:r>
      <w:r w:rsidRPr="00EB4BF4">
        <w:rPr>
          <w:spacing w:val="-1"/>
        </w:rPr>
        <w:t xml:space="preserve"> </w:t>
      </w:r>
      <w:r w:rsidRPr="00EB4BF4">
        <w:t>în</w:t>
      </w:r>
      <w:r w:rsidRPr="00EB4BF4">
        <w:rPr>
          <w:spacing w:val="-3"/>
        </w:rPr>
        <w:t xml:space="preserve"> </w:t>
      </w:r>
      <w:r w:rsidRPr="00EB4BF4">
        <w:t>vedere:</w:t>
      </w:r>
    </w:p>
    <w:p w14:paraId="3CD0133E" w14:textId="77777777" w:rsidR="005F076A" w:rsidRDefault="005F076A" w:rsidP="00EB4BF4">
      <w:pPr>
        <w:pStyle w:val="BodyText"/>
        <w:ind w:left="836"/>
      </w:pPr>
    </w:p>
    <w:p w14:paraId="1E086BF1" w14:textId="77777777" w:rsidR="003A35F9" w:rsidRPr="003A35F9" w:rsidRDefault="003A35F9" w:rsidP="00EB4BF4">
      <w:pPr>
        <w:pStyle w:val="BodyText"/>
        <w:ind w:left="836"/>
        <w:rPr>
          <w:sz w:val="10"/>
          <w:szCs w:val="10"/>
        </w:rPr>
      </w:pPr>
    </w:p>
    <w:p w14:paraId="734597D3" w14:textId="48DFFE82" w:rsidR="002F25B7" w:rsidRPr="00EB4BF4" w:rsidRDefault="00EB4BF4" w:rsidP="005F076A">
      <w:pPr>
        <w:pStyle w:val="BodyText"/>
        <w:spacing w:line="276" w:lineRule="auto"/>
        <w:ind w:left="116" w:right="107" w:firstLine="719"/>
        <w:jc w:val="both"/>
      </w:pPr>
      <w:r>
        <w:t>C</w:t>
      </w:r>
      <w:r w:rsidR="002F25B7" w:rsidRPr="00EB4BF4">
        <w:t xml:space="preserve">ontextul epidemiologic </w:t>
      </w:r>
      <w:r w:rsidR="006B2ABD" w:rsidRPr="00EB4BF4">
        <w:t>internațional</w:t>
      </w:r>
      <w:r w:rsidR="002F25B7" w:rsidRPr="00EB4BF4">
        <w:t xml:space="preserve"> determinat de apari</w:t>
      </w:r>
      <w:r w:rsidR="00AB377B" w:rsidRPr="00EB4BF4">
        <w:t>ț</w:t>
      </w:r>
      <w:r w:rsidR="002F25B7" w:rsidRPr="00EB4BF4">
        <w:t xml:space="preserve">ia </w:t>
      </w:r>
      <w:r w:rsidR="006B2ABD" w:rsidRPr="00EB4BF4">
        <w:t>și</w:t>
      </w:r>
      <w:r w:rsidR="002F25B7" w:rsidRPr="00EB4BF4">
        <w:t xml:space="preserve"> evolu</w:t>
      </w:r>
      <w:r w:rsidR="00AB377B" w:rsidRPr="00EB4BF4">
        <w:t>ț</w:t>
      </w:r>
      <w:r w:rsidR="002F25B7" w:rsidRPr="00EB4BF4">
        <w:t>ia recentă în Ungaria a unui focar de febră aftoasă,</w:t>
      </w:r>
      <w:r>
        <w:t xml:space="preserve"> </w:t>
      </w:r>
      <w:r w:rsidR="002F25B7" w:rsidRPr="00EB4BF4">
        <w:t xml:space="preserve">precum </w:t>
      </w:r>
      <w:r w:rsidR="006B2ABD" w:rsidRPr="00EB4BF4">
        <w:t>și</w:t>
      </w:r>
      <w:r w:rsidR="002F25B7" w:rsidRPr="00EB4BF4">
        <w:t xml:space="preserve"> de notificarea în luna ianuarie a unui focar de febră aftoasă în Germania</w:t>
      </w:r>
      <w:r w:rsidR="00AB377B" w:rsidRPr="00EB4BF4">
        <w:t>,</w:t>
      </w:r>
      <w:r w:rsidR="002F25B7" w:rsidRPr="00EB4BF4">
        <w:t xml:space="preserve">  </w:t>
      </w:r>
    </w:p>
    <w:p w14:paraId="4FDE6CF7" w14:textId="09A5CDED" w:rsidR="002F25B7" w:rsidRPr="00EB4BF4" w:rsidRDefault="002F25B7" w:rsidP="005F076A">
      <w:pPr>
        <w:pStyle w:val="BodyText"/>
        <w:spacing w:line="276" w:lineRule="auto"/>
        <w:ind w:left="116" w:right="107" w:firstLine="719"/>
        <w:jc w:val="both"/>
      </w:pPr>
      <w:r w:rsidRPr="00EB4BF4">
        <w:t>contagiozitatea crescută a virusului care produce această boală, gradul ridicat de difuzibilitate al acestei boli, modul de transmitere al bolii</w:t>
      </w:r>
      <w:r w:rsidR="00AB377B" w:rsidRPr="00EB4BF4">
        <w:t>,</w:t>
      </w:r>
    </w:p>
    <w:p w14:paraId="23072E8D" w14:textId="4421C621" w:rsidR="002F25B7" w:rsidRPr="00EB4BF4" w:rsidRDefault="002F25B7" w:rsidP="005F076A">
      <w:pPr>
        <w:pStyle w:val="BodyText"/>
        <w:spacing w:line="276" w:lineRule="auto"/>
        <w:ind w:left="116" w:right="107" w:firstLine="719"/>
        <w:jc w:val="both"/>
      </w:pPr>
      <w:r w:rsidRPr="00EB4BF4">
        <w:t xml:space="preserve">eliminarea controalelor vamale ca urmare a intrării României în </w:t>
      </w:r>
      <w:r w:rsidR="006B2ABD" w:rsidRPr="00EB4BF4">
        <w:t>spațiul</w:t>
      </w:r>
      <w:r w:rsidRPr="00EB4BF4">
        <w:t xml:space="preserve"> S</w:t>
      </w:r>
      <w:r w:rsidR="00EB4BF4">
        <w:t>c</w:t>
      </w:r>
      <w:r w:rsidRPr="00EB4BF4">
        <w:t>hengen care cresc gradul de contaminare al fermelor de bi</w:t>
      </w:r>
      <w:r w:rsidR="00773A87" w:rsidRPr="00EB4BF4">
        <w:t>u</w:t>
      </w:r>
      <w:r w:rsidRPr="00EB4BF4">
        <w:t>ngulate</w:t>
      </w:r>
      <w:r w:rsidR="00AB377B" w:rsidRPr="00EB4BF4">
        <w:t>,</w:t>
      </w:r>
      <w:r w:rsidRPr="00EB4BF4">
        <w:t xml:space="preserve"> </w:t>
      </w:r>
    </w:p>
    <w:p w14:paraId="6591A37F" w14:textId="4DBB2E96" w:rsidR="002F25B7" w:rsidRPr="00EB4BF4" w:rsidRDefault="00AB377B" w:rsidP="005F076A">
      <w:pPr>
        <w:pStyle w:val="BodyText"/>
        <w:spacing w:line="276" w:lineRule="auto"/>
        <w:ind w:left="116" w:right="107" w:firstLine="719"/>
        <w:jc w:val="both"/>
      </w:pPr>
      <w:r w:rsidRPr="00EB4BF4">
        <w:t>ț</w:t>
      </w:r>
      <w:r w:rsidR="002F25B7" w:rsidRPr="00EB4BF4">
        <w:t xml:space="preserve">inând cont de solicitarea </w:t>
      </w:r>
      <w:r w:rsidR="00EB4BF4" w:rsidRPr="00EB4BF4">
        <w:t>Autorității</w:t>
      </w:r>
      <w:r w:rsidR="002F25B7" w:rsidRPr="00EB4BF4">
        <w:t xml:space="preserve"> </w:t>
      </w:r>
      <w:r w:rsidR="00EB4BF4" w:rsidRPr="00EB4BF4">
        <w:t>Naționale</w:t>
      </w:r>
      <w:r w:rsidR="002F25B7" w:rsidRPr="00EB4BF4">
        <w:t xml:space="preserve"> Sanitare Veterinare </w:t>
      </w:r>
      <w:r w:rsidR="00EB4BF4" w:rsidRPr="00EB4BF4">
        <w:t>și</w:t>
      </w:r>
      <w:r w:rsidR="002F25B7" w:rsidRPr="00EB4BF4">
        <w:t xml:space="preserve"> pentru </w:t>
      </w:r>
      <w:r w:rsidR="00EB4BF4" w:rsidRPr="00EB4BF4">
        <w:t>Siguranța</w:t>
      </w:r>
      <w:r w:rsidR="002F25B7" w:rsidRPr="00EB4BF4">
        <w:t xml:space="preserve"> Alimentelor privind necesitatea adoptării urgente a unor măsuri suplimentare adecvate care să prevină </w:t>
      </w:r>
      <w:r w:rsidR="00EB4BF4" w:rsidRPr="00EB4BF4">
        <w:t>apariția</w:t>
      </w:r>
      <w:r w:rsidR="002F25B7" w:rsidRPr="00EB4BF4">
        <w:t xml:space="preserve"> </w:t>
      </w:r>
      <w:r w:rsidR="00EB4BF4" w:rsidRPr="00EB4BF4">
        <w:t>și</w:t>
      </w:r>
      <w:r w:rsidR="002F25B7" w:rsidRPr="00EB4BF4">
        <w:t xml:space="preserve"> </w:t>
      </w:r>
      <w:r w:rsidR="00EB4BF4" w:rsidRPr="00EB4BF4">
        <w:t>evoluția</w:t>
      </w:r>
      <w:r w:rsidR="002F25B7" w:rsidRPr="00EB4BF4">
        <w:t xml:space="preserve"> acestei boli pe teritoriul României</w:t>
      </w:r>
      <w:r w:rsidRPr="00EB4BF4">
        <w:t>,</w:t>
      </w:r>
      <w:r w:rsidR="002F25B7" w:rsidRPr="00EB4BF4">
        <w:t xml:space="preserve">      </w:t>
      </w:r>
    </w:p>
    <w:p w14:paraId="0106928B" w14:textId="77777777" w:rsidR="00D948BC" w:rsidRDefault="002F25B7" w:rsidP="005F076A">
      <w:pPr>
        <w:pStyle w:val="BodyText"/>
        <w:spacing w:line="276" w:lineRule="auto"/>
        <w:ind w:right="107" w:firstLine="720"/>
        <w:jc w:val="both"/>
      </w:pPr>
      <w:r w:rsidRPr="00EB4BF4">
        <w:t>în temeiul Hotărârii nr. 2 a CNSSU din 06.07.2018</w:t>
      </w:r>
      <w:r w:rsidR="00AB377B" w:rsidRPr="00EB4BF4">
        <w:t xml:space="preserve">, </w:t>
      </w:r>
      <w:r w:rsidR="00EB4BF4" w:rsidRPr="00B2362B">
        <w:t>art. 26 alin. (4</w:t>
      </w:r>
      <w:r w:rsidR="00EB4BF4" w:rsidRPr="00B2362B">
        <w:rPr>
          <w:position w:val="8"/>
          <w:sz w:val="16"/>
        </w:rPr>
        <w:t>3</w:t>
      </w:r>
      <w:r w:rsidR="00EB4BF4" w:rsidRPr="00B2362B">
        <w:t>)</w:t>
      </w:r>
      <w:r w:rsidR="00EB4BF4">
        <w:t xml:space="preserve"> </w:t>
      </w:r>
      <w:r w:rsidR="00AB377B" w:rsidRPr="00EB4BF4">
        <w:t>din</w:t>
      </w:r>
      <w:r w:rsidR="00AB377B" w:rsidRPr="00EB4BF4">
        <w:rPr>
          <w:spacing w:val="1"/>
        </w:rPr>
        <w:t xml:space="preserve"> </w:t>
      </w:r>
      <w:r w:rsidR="00AB377B" w:rsidRPr="00EB4BF4">
        <w:t>Ordonanța</w:t>
      </w:r>
      <w:r w:rsidR="00AB377B" w:rsidRPr="00EB4BF4">
        <w:rPr>
          <w:spacing w:val="-11"/>
        </w:rPr>
        <w:t xml:space="preserve"> </w:t>
      </w:r>
      <w:r w:rsidR="00AB377B" w:rsidRPr="00EB4BF4">
        <w:t>Guvernului</w:t>
      </w:r>
      <w:r w:rsidR="00AB377B" w:rsidRPr="00EB4BF4">
        <w:rPr>
          <w:spacing w:val="-12"/>
        </w:rPr>
        <w:t xml:space="preserve"> </w:t>
      </w:r>
      <w:r w:rsidR="00AB377B" w:rsidRPr="00EB4BF4">
        <w:t>nr.</w:t>
      </w:r>
      <w:r w:rsidR="00AB377B" w:rsidRPr="00EB4BF4">
        <w:rPr>
          <w:spacing w:val="-8"/>
        </w:rPr>
        <w:t xml:space="preserve"> </w:t>
      </w:r>
      <w:r w:rsidR="00AB377B" w:rsidRPr="00EB4BF4">
        <w:t>42/2004</w:t>
      </w:r>
      <w:r w:rsidR="00AB377B" w:rsidRPr="00EB4BF4">
        <w:rPr>
          <w:spacing w:val="-9"/>
        </w:rPr>
        <w:t xml:space="preserve"> </w:t>
      </w:r>
      <w:r w:rsidR="00AB377B" w:rsidRPr="00EB4BF4">
        <w:t>privind</w:t>
      </w:r>
      <w:r w:rsidR="00AB377B" w:rsidRPr="00EB4BF4">
        <w:rPr>
          <w:spacing w:val="-11"/>
        </w:rPr>
        <w:t xml:space="preserve"> </w:t>
      </w:r>
      <w:r w:rsidR="00AB377B" w:rsidRPr="00EB4BF4">
        <w:t>organizarea</w:t>
      </w:r>
      <w:r w:rsidR="00AB377B" w:rsidRPr="00EB4BF4">
        <w:rPr>
          <w:spacing w:val="-10"/>
        </w:rPr>
        <w:t xml:space="preserve"> </w:t>
      </w:r>
      <w:r w:rsidR="00AB377B" w:rsidRPr="00EB4BF4">
        <w:t>activității</w:t>
      </w:r>
      <w:r w:rsidR="00AB377B" w:rsidRPr="00EB4BF4">
        <w:rPr>
          <w:spacing w:val="-9"/>
        </w:rPr>
        <w:t xml:space="preserve"> </w:t>
      </w:r>
      <w:r w:rsidR="00AB377B" w:rsidRPr="00EB4BF4">
        <w:t>sanitar-veterinare</w:t>
      </w:r>
      <w:r w:rsidR="00AB377B" w:rsidRPr="00EB4BF4">
        <w:rPr>
          <w:spacing w:val="-82"/>
        </w:rPr>
        <w:t xml:space="preserve"> </w:t>
      </w:r>
      <w:r w:rsidR="00AB377B" w:rsidRPr="00EB4BF4">
        <w:t>și pentru siguranța alimentelor, aprobată cu modificări și completări prin Legea nr.</w:t>
      </w:r>
      <w:r w:rsidR="00AB377B" w:rsidRPr="00EB4BF4">
        <w:rPr>
          <w:spacing w:val="-82"/>
        </w:rPr>
        <w:t xml:space="preserve"> </w:t>
      </w:r>
      <w:r w:rsidR="00AB377B" w:rsidRPr="00EB4BF4">
        <w:t>215/2004, cu modificările și completările ulterioare, precum</w:t>
      </w:r>
      <w:r w:rsidRPr="00EB4BF4">
        <w:t xml:space="preserve"> și a</w:t>
      </w:r>
      <w:r w:rsidR="00EB4BF4">
        <w:t>l</w:t>
      </w:r>
      <w:r w:rsidRPr="00EB4BF4">
        <w:t xml:space="preserve"> prevederilor H</w:t>
      </w:r>
      <w:r w:rsidR="00AB377B" w:rsidRPr="00EB4BF4">
        <w:t xml:space="preserve">otărârii </w:t>
      </w:r>
      <w:r w:rsidRPr="00EB4BF4">
        <w:t>G</w:t>
      </w:r>
      <w:r w:rsidR="00AB377B" w:rsidRPr="00EB4BF4">
        <w:t>uvernului</w:t>
      </w:r>
      <w:r w:rsidRPr="00EB4BF4">
        <w:t xml:space="preserve"> </w:t>
      </w:r>
      <w:r w:rsidR="00AB377B" w:rsidRPr="00EB4BF4">
        <w:t xml:space="preserve">nr. </w:t>
      </w:r>
      <w:r w:rsidRPr="00EB4BF4">
        <w:t xml:space="preserve">1189/2009 privind </w:t>
      </w:r>
      <w:r w:rsidR="00AB377B" w:rsidRPr="00EB4BF4">
        <w:t>o</w:t>
      </w:r>
      <w:r w:rsidRPr="00EB4BF4">
        <w:t xml:space="preserve">rganizarea, </w:t>
      </w:r>
      <w:r w:rsidR="00AB377B" w:rsidRPr="00EB4BF4">
        <w:t>f</w:t>
      </w:r>
      <w:r w:rsidRPr="00EB4BF4">
        <w:t xml:space="preserve">uncționarea și </w:t>
      </w:r>
      <w:r w:rsidR="00AB377B" w:rsidRPr="00EB4BF4">
        <w:t>a</w:t>
      </w:r>
      <w:r w:rsidRPr="00EB4BF4">
        <w:t xml:space="preserve">tribuțiile Centrului Național de Combatere </w:t>
      </w:r>
      <w:r w:rsidR="00AB377B" w:rsidRPr="00EB4BF4">
        <w:t>a</w:t>
      </w:r>
      <w:r w:rsidRPr="00EB4BF4">
        <w:t xml:space="preserve"> Bolilor </w:t>
      </w:r>
      <w:r w:rsidR="00AB377B" w:rsidRPr="00EB4BF4">
        <w:t xml:space="preserve">și a structurilor din componența acestuia, </w:t>
      </w:r>
      <w:r w:rsidRPr="00EB4BF4">
        <w:t>coroborate cu prevederilor art.8^1 și art.</w:t>
      </w:r>
      <w:r w:rsidR="005F076A">
        <w:t xml:space="preserve"> </w:t>
      </w:r>
      <w:r w:rsidRPr="00EB4BF4">
        <w:t>20 lit. c) din Ordonanța de Urgență a Guvernului nr.</w:t>
      </w:r>
      <w:r w:rsidR="00AB377B" w:rsidRPr="00EB4BF4">
        <w:t xml:space="preserve"> </w:t>
      </w:r>
      <w:r w:rsidRPr="00EB4BF4">
        <w:t>21/2004 privind Sistemul Național de Management al Situațiilor de Urgență, aprobată prin Legea nr.15 din 28.02.2005, cu modificările și completările ulterioare,</w:t>
      </w:r>
    </w:p>
    <w:p w14:paraId="521AA972" w14:textId="77777777" w:rsidR="0078159B" w:rsidRPr="0078159B" w:rsidRDefault="0078159B" w:rsidP="0078159B"/>
    <w:p w14:paraId="22EA95E0" w14:textId="77777777" w:rsidR="0078159B" w:rsidRPr="0078159B" w:rsidRDefault="0078159B" w:rsidP="0078159B"/>
    <w:p w14:paraId="1F0D64D1" w14:textId="77777777" w:rsidR="0078159B" w:rsidRPr="0078159B" w:rsidRDefault="0078159B" w:rsidP="0078159B"/>
    <w:p w14:paraId="2A0722D1" w14:textId="735FF6C6" w:rsidR="0078159B" w:rsidRDefault="0078159B" w:rsidP="0078159B">
      <w:pPr>
        <w:tabs>
          <w:tab w:val="left" w:pos="2940"/>
        </w:tabs>
      </w:pPr>
    </w:p>
    <w:p w14:paraId="6997DE99" w14:textId="438AF321" w:rsidR="0078159B" w:rsidRPr="0078159B" w:rsidRDefault="0078159B" w:rsidP="0078159B">
      <w:pPr>
        <w:tabs>
          <w:tab w:val="left" w:pos="2940"/>
        </w:tabs>
        <w:sectPr w:rsidR="0078159B" w:rsidRPr="0078159B" w:rsidSect="0078159B">
          <w:footerReference w:type="default" r:id="rId8"/>
          <w:type w:val="continuous"/>
          <w:pgSz w:w="12240" w:h="15840"/>
          <w:pgMar w:top="284" w:right="616" w:bottom="280" w:left="1300" w:header="708" w:footer="591" w:gutter="0"/>
          <w:cols w:space="708"/>
        </w:sectPr>
      </w:pPr>
    </w:p>
    <w:p w14:paraId="025E39B3" w14:textId="77777777" w:rsidR="004F3A71" w:rsidRDefault="004F3A71" w:rsidP="0078159B">
      <w:pPr>
        <w:pStyle w:val="Heading1"/>
        <w:spacing w:before="72"/>
        <w:ind w:left="0" w:right="1196"/>
        <w:jc w:val="center"/>
      </w:pPr>
    </w:p>
    <w:p w14:paraId="02438CF8" w14:textId="47598706" w:rsidR="00D948BC" w:rsidRPr="00CE7193" w:rsidRDefault="00AC3EB4" w:rsidP="004F3A71">
      <w:pPr>
        <w:pStyle w:val="Heading1"/>
        <w:spacing w:before="72"/>
        <w:ind w:left="0" w:right="1196"/>
        <w:jc w:val="center"/>
      </w:pPr>
      <w:r w:rsidRPr="00CE7193">
        <w:t>CENTRUL</w:t>
      </w:r>
      <w:r w:rsidRPr="00CE7193">
        <w:rPr>
          <w:spacing w:val="-3"/>
        </w:rPr>
        <w:t xml:space="preserve"> </w:t>
      </w:r>
      <w:r w:rsidRPr="00CE7193">
        <w:t>NAȚIONAL</w:t>
      </w:r>
      <w:r w:rsidRPr="00CE7193">
        <w:rPr>
          <w:spacing w:val="-2"/>
        </w:rPr>
        <w:t xml:space="preserve"> </w:t>
      </w:r>
      <w:r w:rsidRPr="00CE7193">
        <w:t>DE</w:t>
      </w:r>
      <w:r w:rsidRPr="00CE7193">
        <w:rPr>
          <w:spacing w:val="-4"/>
        </w:rPr>
        <w:t xml:space="preserve"> </w:t>
      </w:r>
      <w:r w:rsidRPr="00CE7193">
        <w:t>COMBAT</w:t>
      </w:r>
      <w:r w:rsidR="00570EE9" w:rsidRPr="00CE7193">
        <w:t>E</w:t>
      </w:r>
      <w:r w:rsidRPr="00CE7193">
        <w:t>RE</w:t>
      </w:r>
      <w:r w:rsidRPr="00CE7193">
        <w:rPr>
          <w:spacing w:val="-3"/>
        </w:rPr>
        <w:t xml:space="preserve"> </w:t>
      </w:r>
      <w:r w:rsidRPr="00CE7193">
        <w:t>A</w:t>
      </w:r>
      <w:r w:rsidRPr="00CE7193">
        <w:rPr>
          <w:spacing w:val="-2"/>
        </w:rPr>
        <w:t xml:space="preserve"> </w:t>
      </w:r>
      <w:r w:rsidRPr="00CE7193">
        <w:t>BOLILOR</w:t>
      </w:r>
    </w:p>
    <w:p w14:paraId="047B2428" w14:textId="00869C1A" w:rsidR="00FA3A61" w:rsidRPr="00CE7193" w:rsidRDefault="00AC3EB4" w:rsidP="004F3A71">
      <w:pPr>
        <w:pStyle w:val="BodyText"/>
        <w:spacing w:before="160"/>
        <w:ind w:left="1202" w:right="1199"/>
        <w:jc w:val="center"/>
      </w:pPr>
      <w:r w:rsidRPr="00CE7193">
        <w:t>adoptă</w:t>
      </w:r>
      <w:r w:rsidRPr="00CE7193">
        <w:rPr>
          <w:spacing w:val="-4"/>
        </w:rPr>
        <w:t xml:space="preserve"> </w:t>
      </w:r>
      <w:r w:rsidRPr="00CE7193">
        <w:t>prezenta</w:t>
      </w:r>
    </w:p>
    <w:p w14:paraId="3B7EBB27" w14:textId="77777777" w:rsidR="00D948BC" w:rsidRDefault="00D948BC" w:rsidP="004F3A71">
      <w:pPr>
        <w:pStyle w:val="BodyText"/>
        <w:spacing w:before="3"/>
        <w:jc w:val="center"/>
      </w:pPr>
    </w:p>
    <w:p w14:paraId="73D8398D" w14:textId="77777777" w:rsidR="004F3A71" w:rsidRPr="00CE7193" w:rsidRDefault="004F3A71">
      <w:pPr>
        <w:pStyle w:val="BodyText"/>
        <w:spacing w:before="3"/>
      </w:pPr>
    </w:p>
    <w:p w14:paraId="65A36129" w14:textId="212E3134" w:rsidR="00D948BC" w:rsidRPr="00CE7193" w:rsidRDefault="00AC3EB4" w:rsidP="00E375C9">
      <w:pPr>
        <w:pStyle w:val="BodyText"/>
        <w:ind w:left="1202" w:right="1197"/>
        <w:jc w:val="center"/>
        <w:rPr>
          <w:b/>
          <w:bCs/>
        </w:rPr>
      </w:pPr>
      <w:r w:rsidRPr="00CE7193">
        <w:rPr>
          <w:b/>
          <w:bCs/>
        </w:rPr>
        <w:t>DECIZIE:</w:t>
      </w:r>
    </w:p>
    <w:p w14:paraId="01618836" w14:textId="77777777" w:rsidR="00FA3A61" w:rsidRDefault="00FA3A61">
      <w:pPr>
        <w:pStyle w:val="BodyText"/>
        <w:spacing w:before="3"/>
        <w:rPr>
          <w:rFonts w:ascii="Trebuchet MS" w:hAnsi="Trebuchet MS"/>
          <w:sz w:val="22"/>
          <w:szCs w:val="22"/>
        </w:rPr>
      </w:pPr>
    </w:p>
    <w:p w14:paraId="4924D8E6" w14:textId="77777777" w:rsidR="004F3A71" w:rsidRPr="00A3775A" w:rsidRDefault="004F3A71">
      <w:pPr>
        <w:pStyle w:val="BodyText"/>
        <w:spacing w:before="3"/>
        <w:rPr>
          <w:rFonts w:ascii="Trebuchet MS" w:hAnsi="Trebuchet MS"/>
          <w:sz w:val="16"/>
          <w:szCs w:val="22"/>
        </w:rPr>
      </w:pPr>
    </w:p>
    <w:p w14:paraId="73C485FA" w14:textId="20CD0F7F" w:rsidR="00894564" w:rsidRPr="004F3A71" w:rsidRDefault="00466EA3" w:rsidP="004F3A71">
      <w:pPr>
        <w:widowControl/>
        <w:autoSpaceDE/>
        <w:autoSpaceDN/>
        <w:spacing w:after="160" w:line="276" w:lineRule="auto"/>
        <w:ind w:firstLine="426"/>
        <w:jc w:val="both"/>
        <w:rPr>
          <w:rFonts w:eastAsia="Times New Roman" w:cs="Trebuchet MS"/>
          <w:b/>
          <w:bCs/>
          <w:sz w:val="24"/>
          <w:szCs w:val="24"/>
          <w:lang w:eastAsia="ro-RO"/>
        </w:rPr>
      </w:pPr>
      <w:r w:rsidRPr="004F3A71">
        <w:rPr>
          <w:rFonts w:eastAsia="Times New Roman" w:cs="Trebuchet MS"/>
          <w:b/>
          <w:bCs/>
          <w:sz w:val="24"/>
          <w:szCs w:val="24"/>
          <w:lang w:eastAsia="ro-RO"/>
        </w:rPr>
        <w:t xml:space="preserve">Art.1 </w:t>
      </w:r>
      <w:r w:rsidR="00A3775A">
        <w:rPr>
          <w:rFonts w:eastAsia="Times New Roman" w:cs="Trebuchet MS"/>
          <w:sz w:val="24"/>
          <w:szCs w:val="24"/>
          <w:lang w:eastAsia="ro-RO"/>
        </w:rPr>
        <w:t>Î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>ncep</w:t>
      </w:r>
      <w:r w:rsidR="009700CF" w:rsidRPr="004F3A71">
        <w:rPr>
          <w:rFonts w:eastAsia="Times New Roman" w:cs="Trebuchet MS"/>
          <w:sz w:val="24"/>
          <w:szCs w:val="24"/>
          <w:lang w:eastAsia="ro-RO"/>
        </w:rPr>
        <w:t>â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>nd cu data aprob</w:t>
      </w:r>
      <w:r w:rsidRPr="004F3A71">
        <w:rPr>
          <w:rFonts w:eastAsia="Times New Roman" w:cs="Trebuchet MS"/>
          <w:sz w:val="24"/>
          <w:szCs w:val="24"/>
          <w:lang w:eastAsia="ro-RO"/>
        </w:rPr>
        <w:t>ă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rii prezentei Decizii, toate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instituțiile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 din România cu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responsabilități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 în combaterea bolilor (ANSVSA, DS</w:t>
      </w:r>
      <w:r w:rsidR="008759A0">
        <w:rPr>
          <w:rFonts w:eastAsia="Times New Roman" w:cs="Trebuchet MS"/>
          <w:sz w:val="24"/>
          <w:szCs w:val="24"/>
          <w:lang w:eastAsia="ro-RO"/>
        </w:rPr>
        <w:t xml:space="preserve">VSA, Autoritatea Vamală Română, MAI prin </w:t>
      </w:r>
      <w:r w:rsidR="008759A0" w:rsidRPr="004F3A71">
        <w:rPr>
          <w:rFonts w:eastAsia="Times New Roman" w:cs="Trebuchet MS"/>
          <w:sz w:val="24"/>
          <w:szCs w:val="24"/>
          <w:lang w:eastAsia="ro-RO"/>
        </w:rPr>
        <w:t>Poliția de Frontieră</w:t>
      </w:r>
      <w:r w:rsidR="008759A0">
        <w:rPr>
          <w:rFonts w:eastAsia="Times New Roman" w:cs="Trebuchet MS"/>
          <w:sz w:val="24"/>
          <w:szCs w:val="24"/>
          <w:lang w:eastAsia="ro-RO"/>
        </w:rPr>
        <w:t>, Poliția Română și Jandarmeria Română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,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Poliția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 Locală), precum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și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 operatorii din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exploatațiile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 de bi</w:t>
      </w:r>
      <w:r w:rsidR="00773A87" w:rsidRPr="004F3A71">
        <w:rPr>
          <w:rFonts w:eastAsia="Times New Roman" w:cs="Trebuchet MS"/>
          <w:sz w:val="24"/>
          <w:szCs w:val="24"/>
          <w:lang w:eastAsia="ro-RO"/>
        </w:rPr>
        <w:t>u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>ngulate,  vor adopt</w:t>
      </w:r>
      <w:r w:rsidRPr="004F3A71">
        <w:rPr>
          <w:rFonts w:eastAsia="Times New Roman" w:cs="Trebuchet MS"/>
          <w:sz w:val="24"/>
          <w:szCs w:val="24"/>
          <w:lang w:eastAsia="ro-RO"/>
        </w:rPr>
        <w:t>a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 următoarele măsuri care să prevină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apariția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și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evoluția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 febrei aftoase pe teritoriul Români</w:t>
      </w:r>
      <w:r w:rsidRPr="004F3A71">
        <w:rPr>
          <w:rFonts w:eastAsia="Times New Roman" w:cs="Trebuchet MS"/>
          <w:sz w:val="24"/>
          <w:szCs w:val="24"/>
          <w:lang w:eastAsia="ro-RO"/>
        </w:rPr>
        <w:t>ei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>:</w:t>
      </w:r>
      <w:r w:rsidR="00894564" w:rsidRPr="004F3A71">
        <w:rPr>
          <w:rFonts w:eastAsia="Times New Roman" w:cs="Trebuchet MS"/>
          <w:b/>
          <w:bCs/>
          <w:sz w:val="24"/>
          <w:szCs w:val="24"/>
          <w:lang w:eastAsia="ro-RO"/>
        </w:rPr>
        <w:t xml:space="preserve">  </w:t>
      </w:r>
    </w:p>
    <w:p w14:paraId="5554B36B" w14:textId="079F14DA" w:rsidR="00894564" w:rsidRPr="004F3A71" w:rsidRDefault="00894564" w:rsidP="004F3A71">
      <w:pPr>
        <w:widowControl/>
        <w:tabs>
          <w:tab w:val="left" w:pos="6096"/>
          <w:tab w:val="left" w:pos="6663"/>
          <w:tab w:val="left" w:pos="7938"/>
          <w:tab w:val="left" w:pos="8364"/>
        </w:tabs>
        <w:autoSpaceDE/>
        <w:autoSpaceDN/>
        <w:spacing w:after="160" w:line="276" w:lineRule="auto"/>
        <w:ind w:firstLine="426"/>
        <w:jc w:val="both"/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</w:pPr>
      <w:r w:rsidRPr="004F3A71">
        <w:rPr>
          <w:rFonts w:eastAsia="Times New Roman" w:cs="Trebuchet MS"/>
          <w:b/>
          <w:bCs/>
          <w:sz w:val="24"/>
          <w:szCs w:val="24"/>
          <w:lang w:eastAsia="ro-RO"/>
        </w:rPr>
        <w:t>1. Traficul de camioane care transportă animale bi</w:t>
      </w:r>
      <w:r w:rsidR="00773A87" w:rsidRPr="004F3A71">
        <w:rPr>
          <w:rFonts w:eastAsia="Times New Roman" w:cs="Trebuchet MS"/>
          <w:b/>
          <w:bCs/>
          <w:sz w:val="24"/>
          <w:szCs w:val="24"/>
          <w:lang w:eastAsia="ro-RO"/>
        </w:rPr>
        <w:t>u</w:t>
      </w:r>
      <w:r w:rsidRPr="004F3A71">
        <w:rPr>
          <w:rFonts w:eastAsia="Times New Roman" w:cs="Trebuchet MS"/>
          <w:b/>
          <w:bCs/>
          <w:sz w:val="24"/>
          <w:szCs w:val="24"/>
          <w:lang w:eastAsia="ro-RO"/>
        </w:rPr>
        <w:t>ngulate vii</w:t>
      </w:r>
      <w:r w:rsidR="00C704C5" w:rsidRPr="004F3A71">
        <w:rPr>
          <w:rFonts w:eastAsia="Times New Roman" w:cs="Trebuchet MS"/>
          <w:b/>
          <w:bCs/>
          <w:sz w:val="24"/>
          <w:szCs w:val="24"/>
          <w:lang w:eastAsia="ro-RO"/>
        </w:rPr>
        <w:t xml:space="preserve"> (bovine, ovine, caprine, porcine)</w:t>
      </w:r>
      <w:r w:rsidRPr="004F3A71">
        <w:rPr>
          <w:rFonts w:eastAsia="Times New Roman" w:cs="Trebuchet MS"/>
          <w:b/>
          <w:bCs/>
          <w:sz w:val="24"/>
          <w:szCs w:val="24"/>
          <w:lang w:eastAsia="ro-RO"/>
        </w:rPr>
        <w:t xml:space="preserve">, cai, furaje, paie pentru </w:t>
      </w:r>
      <w:r w:rsidR="00CE7193" w:rsidRPr="004F3A71">
        <w:rPr>
          <w:rFonts w:eastAsia="Times New Roman" w:cs="Trebuchet MS"/>
          <w:b/>
          <w:bCs/>
          <w:sz w:val="24"/>
          <w:szCs w:val="24"/>
          <w:lang w:eastAsia="ro-RO"/>
        </w:rPr>
        <w:t>așternut</w:t>
      </w:r>
      <w:r w:rsidRPr="004F3A71">
        <w:rPr>
          <w:rFonts w:eastAsia="Times New Roman" w:cs="Trebuchet MS"/>
          <w:b/>
          <w:bCs/>
          <w:sz w:val="24"/>
          <w:szCs w:val="24"/>
          <w:lang w:eastAsia="ro-RO"/>
        </w:rPr>
        <w:t>, compost, gunoi de grajd dinspre Ungaria spre România va fi interzis</w:t>
      </w:r>
      <w:r w:rsidR="00E177CD" w:rsidRPr="004F3A71">
        <w:rPr>
          <w:rFonts w:eastAsia="Times New Roman" w:cs="Trebuchet MS"/>
          <w:b/>
          <w:bCs/>
          <w:sz w:val="24"/>
          <w:szCs w:val="24"/>
          <w:lang w:eastAsia="ro-RO"/>
        </w:rPr>
        <w:t>.</w:t>
      </w:r>
    </w:p>
    <w:p w14:paraId="4CEB6004" w14:textId="780CBCA9" w:rsidR="004F3A71" w:rsidRPr="004F3A71" w:rsidRDefault="00894564" w:rsidP="004F3A71">
      <w:pPr>
        <w:widowControl/>
        <w:autoSpaceDE/>
        <w:autoSpaceDN/>
        <w:spacing w:after="160" w:line="276" w:lineRule="auto"/>
        <w:jc w:val="both"/>
        <w:rPr>
          <w:rFonts w:eastAsia="Times New Roman" w:cs="Trebuchet MS"/>
          <w:sz w:val="24"/>
          <w:szCs w:val="24"/>
          <w:lang w:val="it-IT" w:eastAsia="ro-RO"/>
        </w:rPr>
      </w:pPr>
      <w:r w:rsidRPr="004F3A71">
        <w:rPr>
          <w:rFonts w:eastAsia="Times New Roman" w:cs="Trebuchet MS"/>
          <w:sz w:val="24"/>
          <w:szCs w:val="24"/>
          <w:lang w:eastAsia="ro-RO"/>
        </w:rPr>
        <w:t xml:space="preserve">Responsabili: </w:t>
      </w:r>
      <w:r w:rsidRPr="004F3A71">
        <w:rPr>
          <w:rFonts w:eastAsia="Times New Roman" w:cs="Trebuchet MS"/>
          <w:sz w:val="24"/>
          <w:szCs w:val="24"/>
          <w:lang w:val="it-IT" w:eastAsia="ro-RO"/>
        </w:rPr>
        <w:t xml:space="preserve">ANSVSA, DSVSA, Autoritatea Vamală Română, </w:t>
      </w:r>
      <w:r w:rsidR="008759A0">
        <w:rPr>
          <w:rFonts w:eastAsia="Times New Roman" w:cs="Trebuchet MS"/>
          <w:sz w:val="24"/>
          <w:szCs w:val="24"/>
          <w:lang w:eastAsia="ro-RO"/>
        </w:rPr>
        <w:t xml:space="preserve">MAI prin </w:t>
      </w:r>
      <w:r w:rsidR="008759A0" w:rsidRPr="004F3A71">
        <w:rPr>
          <w:rFonts w:eastAsia="Times New Roman" w:cs="Trebuchet MS"/>
          <w:sz w:val="24"/>
          <w:szCs w:val="24"/>
          <w:lang w:eastAsia="ro-RO"/>
        </w:rPr>
        <w:t>Poliția de Frontieră</w:t>
      </w:r>
      <w:r w:rsidR="008759A0">
        <w:rPr>
          <w:rFonts w:eastAsia="Times New Roman" w:cs="Trebuchet MS"/>
          <w:sz w:val="24"/>
          <w:szCs w:val="24"/>
          <w:lang w:eastAsia="ro-RO"/>
        </w:rPr>
        <w:t>, Poliția Română și Jandarmeria Română</w:t>
      </w:r>
      <w:r w:rsidR="00D177E1">
        <w:rPr>
          <w:rFonts w:eastAsia="Times New Roman" w:cs="Trebuchet MS"/>
          <w:sz w:val="24"/>
          <w:szCs w:val="24"/>
          <w:lang w:val="it-IT" w:eastAsia="ro-RO"/>
        </w:rPr>
        <w:t>, Poliț</w:t>
      </w:r>
      <w:r w:rsidRPr="004F3A71">
        <w:rPr>
          <w:rFonts w:eastAsia="Times New Roman" w:cs="Trebuchet MS"/>
          <w:sz w:val="24"/>
          <w:szCs w:val="24"/>
          <w:lang w:val="it-IT" w:eastAsia="ro-RO"/>
        </w:rPr>
        <w:t>ia Locală</w:t>
      </w:r>
      <w:r w:rsidR="004F3A71">
        <w:rPr>
          <w:rFonts w:eastAsia="Times New Roman" w:cs="Trebuchet MS"/>
          <w:sz w:val="24"/>
          <w:szCs w:val="24"/>
          <w:lang w:val="it-IT" w:eastAsia="ro-RO"/>
        </w:rPr>
        <w:t>.</w:t>
      </w:r>
    </w:p>
    <w:p w14:paraId="51E847A7" w14:textId="2A88CA5B" w:rsidR="00894564" w:rsidRPr="004F3A71" w:rsidRDefault="00894564" w:rsidP="004F3A71">
      <w:pPr>
        <w:widowControl/>
        <w:autoSpaceDE/>
        <w:autoSpaceDN/>
        <w:spacing w:after="160" w:line="276" w:lineRule="auto"/>
        <w:ind w:firstLine="284"/>
        <w:jc w:val="both"/>
        <w:rPr>
          <w:rFonts w:eastAsia="Times New Roman" w:cs="Trebuchet MS"/>
          <w:b/>
          <w:bCs/>
          <w:sz w:val="24"/>
          <w:szCs w:val="24"/>
          <w:lang w:val="it-IT" w:eastAsia="ro-RO"/>
        </w:rPr>
      </w:pPr>
      <w:r w:rsidRPr="004F3A71">
        <w:rPr>
          <w:rFonts w:eastAsia="Times New Roman" w:cs="Trebuchet MS"/>
          <w:b/>
          <w:bCs/>
          <w:sz w:val="24"/>
          <w:szCs w:val="24"/>
          <w:lang w:val="it-IT" w:eastAsia="ro-RO"/>
        </w:rPr>
        <w:t xml:space="preserve"> 2. Afluirea și tranzitul dinspre Ungaria (toată țara)  şi Slovacia (zona de restricții conform </w:t>
      </w:r>
      <w:r w:rsidR="00A120DB">
        <w:rPr>
          <w:rFonts w:eastAsia="Times New Roman" w:cs="Trebuchet MS"/>
          <w:b/>
          <w:bCs/>
          <w:sz w:val="24"/>
          <w:szCs w:val="24"/>
          <w:lang w:val="it-IT" w:eastAsia="ro-RO"/>
        </w:rPr>
        <w:t>dispozițiilor Comisiei Europene</w:t>
      </w:r>
      <w:r w:rsidRPr="004F3A71">
        <w:rPr>
          <w:rFonts w:eastAsia="Times New Roman" w:cs="Trebuchet MS"/>
          <w:b/>
          <w:bCs/>
          <w:sz w:val="24"/>
          <w:szCs w:val="24"/>
          <w:lang w:val="it-IT" w:eastAsia="ro-RO"/>
        </w:rPr>
        <w:t>)  a urm</w:t>
      </w:r>
      <w:r w:rsidR="009700CF" w:rsidRPr="004F3A71">
        <w:rPr>
          <w:rFonts w:eastAsia="Times New Roman" w:cs="Trebuchet MS"/>
          <w:b/>
          <w:bCs/>
          <w:sz w:val="24"/>
          <w:szCs w:val="24"/>
          <w:lang w:val="it-IT" w:eastAsia="ro-RO"/>
        </w:rPr>
        <w:t>ă</w:t>
      </w:r>
      <w:r w:rsidRPr="004F3A71">
        <w:rPr>
          <w:rFonts w:eastAsia="Times New Roman" w:cs="Trebuchet MS"/>
          <w:b/>
          <w:bCs/>
          <w:sz w:val="24"/>
          <w:szCs w:val="24"/>
          <w:lang w:val="it-IT" w:eastAsia="ro-RO"/>
        </w:rPr>
        <w:t>toarelor produse va fi interzisă</w:t>
      </w:r>
      <w:r w:rsidR="009700CF" w:rsidRPr="004F3A71">
        <w:rPr>
          <w:rFonts w:eastAsia="Times New Roman" w:cs="Trebuchet MS"/>
          <w:b/>
          <w:bCs/>
          <w:sz w:val="24"/>
          <w:szCs w:val="24"/>
          <w:lang w:val="it-IT" w:eastAsia="ro-RO"/>
        </w:rPr>
        <w:t>:</w:t>
      </w:r>
    </w:p>
    <w:p w14:paraId="5711ABF5" w14:textId="3471621E" w:rsidR="00894564" w:rsidRPr="004F3A71" w:rsidRDefault="00894564" w:rsidP="004F3A71">
      <w:pPr>
        <w:widowControl/>
        <w:numPr>
          <w:ilvl w:val="0"/>
          <w:numId w:val="7"/>
        </w:numPr>
        <w:autoSpaceDE/>
        <w:autoSpaceDN/>
        <w:spacing w:after="120" w:line="276" w:lineRule="auto"/>
        <w:ind w:left="714" w:hanging="357"/>
        <w:jc w:val="both"/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</w:pPr>
      <w:r w:rsidRPr="004F3A71"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  <w:t xml:space="preserve"> carne proaspătă</w:t>
      </w:r>
      <w:r w:rsidR="00C704C5" w:rsidRPr="004F3A71"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  <w:t xml:space="preserve"> </w:t>
      </w:r>
      <w:r w:rsidRPr="004F3A71"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  <w:t>(refrigerată sau congelată) provenită de la animale bi</w:t>
      </w:r>
      <w:r w:rsidR="00773A87" w:rsidRPr="004F3A71"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  <w:t>u</w:t>
      </w:r>
      <w:r w:rsidRPr="004F3A71"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  <w:t>ngulate,</w:t>
      </w:r>
    </w:p>
    <w:p w14:paraId="5BFEAB1F" w14:textId="1083725F" w:rsidR="00894564" w:rsidRDefault="00894564" w:rsidP="004F3A71">
      <w:pPr>
        <w:widowControl/>
        <w:numPr>
          <w:ilvl w:val="0"/>
          <w:numId w:val="7"/>
        </w:numPr>
        <w:autoSpaceDE/>
        <w:autoSpaceDN/>
        <w:spacing w:after="120" w:line="276" w:lineRule="auto"/>
        <w:ind w:left="714" w:hanging="357"/>
        <w:jc w:val="both"/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</w:pPr>
      <w:r w:rsidRPr="004F3A71"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  <w:t xml:space="preserve"> produse din carne provenite de la animale bi</w:t>
      </w:r>
      <w:r w:rsidR="00773A87" w:rsidRPr="004F3A71"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  <w:t>u</w:t>
      </w:r>
      <w:r w:rsidRPr="004F3A71"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  <w:t>ngulate pentru care nu s-a asigurat un tratament adecvat pentru neutralizarea virusului febrei aftoase</w:t>
      </w:r>
      <w:r w:rsidR="00A120DB"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  <w:t xml:space="preserve"> (fiind acceptate produse preparate termic)</w:t>
      </w:r>
      <w:r w:rsidR="009700CF" w:rsidRPr="004F3A71"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  <w:t>,</w:t>
      </w:r>
    </w:p>
    <w:p w14:paraId="7708CEAE" w14:textId="7CC29D5F" w:rsidR="00B17B97" w:rsidRPr="004F3A71" w:rsidRDefault="00B17B97" w:rsidP="004F3A71">
      <w:pPr>
        <w:widowControl/>
        <w:numPr>
          <w:ilvl w:val="0"/>
          <w:numId w:val="7"/>
        </w:numPr>
        <w:autoSpaceDE/>
        <w:autoSpaceDN/>
        <w:spacing w:after="120" w:line="276" w:lineRule="auto"/>
        <w:ind w:left="714" w:hanging="357"/>
        <w:jc w:val="both"/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</w:pPr>
      <w:r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  <w:t>laptele spot,</w:t>
      </w:r>
    </w:p>
    <w:p w14:paraId="53F7AB4A" w14:textId="143DAD3D" w:rsidR="00894564" w:rsidRPr="004F3A71" w:rsidRDefault="00894564" w:rsidP="004F3A71">
      <w:pPr>
        <w:widowControl/>
        <w:numPr>
          <w:ilvl w:val="0"/>
          <w:numId w:val="7"/>
        </w:numPr>
        <w:autoSpaceDE/>
        <w:autoSpaceDN/>
        <w:spacing w:after="120" w:line="276" w:lineRule="auto"/>
        <w:ind w:left="714" w:hanging="357"/>
        <w:jc w:val="both"/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</w:pPr>
      <w:r w:rsidRPr="004F3A71"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  <w:t>produse din lapte, pentru care nu s-a asigurat un tratament adecvat pentru neutralizarea virusului febrei aftoase</w:t>
      </w:r>
      <w:r w:rsidR="009700CF" w:rsidRPr="004F3A71"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  <w:t>,</w:t>
      </w:r>
    </w:p>
    <w:p w14:paraId="5F73065B" w14:textId="2D5F89AE" w:rsidR="00894564" w:rsidRPr="004F3A71" w:rsidRDefault="00894564" w:rsidP="004F3A71">
      <w:pPr>
        <w:widowControl/>
        <w:numPr>
          <w:ilvl w:val="0"/>
          <w:numId w:val="7"/>
        </w:numPr>
        <w:autoSpaceDE/>
        <w:autoSpaceDN/>
        <w:spacing w:after="120" w:line="276" w:lineRule="auto"/>
        <w:ind w:left="714" w:hanging="357"/>
        <w:jc w:val="both"/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</w:pPr>
      <w:r w:rsidRPr="004F3A71"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  <w:t xml:space="preserve">lapte materie primă pentru care nu se va putea face dovada că provine de la animale testate cu rezultate negative pentru </w:t>
      </w:r>
      <w:r w:rsidR="00C704C5" w:rsidRPr="004F3A71"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  <w:t xml:space="preserve">febra aftoasă </w:t>
      </w:r>
      <w:r w:rsidR="006B2ABD" w:rsidRPr="004F3A71"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  <w:t>î</w:t>
      </w:r>
      <w:r w:rsidRPr="004F3A71"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  <w:t xml:space="preserve">n ultimele </w:t>
      </w:r>
      <w:r w:rsidR="00A120DB"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  <w:t>24 ore</w:t>
      </w:r>
      <w:r w:rsidRPr="004F3A71"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  <w:t xml:space="preserve"> anterioare expedierii</w:t>
      </w:r>
      <w:r w:rsidR="009700CF" w:rsidRPr="004F3A71"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  <w:t>,</w:t>
      </w:r>
    </w:p>
    <w:p w14:paraId="5AC7AE0B" w14:textId="05947FC4" w:rsidR="00894564" w:rsidRPr="00B17B97" w:rsidRDefault="00894564" w:rsidP="004F3A71">
      <w:pPr>
        <w:widowControl/>
        <w:numPr>
          <w:ilvl w:val="0"/>
          <w:numId w:val="7"/>
        </w:numPr>
        <w:autoSpaceDE/>
        <w:autoSpaceDN/>
        <w:spacing w:after="120" w:line="276" w:lineRule="auto"/>
        <w:ind w:left="714" w:hanging="357"/>
        <w:jc w:val="both"/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</w:pPr>
      <w:r w:rsidRPr="004F3A71"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  <w:t>material biologic, material seminal, subproduse de origine de origine animală</w:t>
      </w:r>
      <w:r w:rsidR="00A3775A"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  <w:t>,</w:t>
      </w:r>
    </w:p>
    <w:p w14:paraId="2C05997F" w14:textId="661A5B66" w:rsidR="00B17B97" w:rsidRPr="00B17B97" w:rsidRDefault="00A120DB" w:rsidP="00B17B97">
      <w:pPr>
        <w:widowControl/>
        <w:numPr>
          <w:ilvl w:val="0"/>
          <w:numId w:val="7"/>
        </w:numPr>
        <w:autoSpaceDE/>
        <w:autoSpaceDN/>
        <w:spacing w:after="120" w:line="276" w:lineRule="auto"/>
        <w:ind w:left="714" w:hanging="357"/>
        <w:jc w:val="both"/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</w:pPr>
      <w:r w:rsidRPr="00A120DB"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  <w:t>societățile comerciale ca</w:t>
      </w:r>
      <w:r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  <w:t>r</w:t>
      </w:r>
      <w:r w:rsidRPr="00A120DB"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  <w:t xml:space="preserve">e au contracte în derulare pentru procesare sunt obligate să notifice DSVSA județene în 24 de ore de </w:t>
      </w:r>
      <w:r w:rsidRPr="00A120DB"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  <w:lastRenderedPageBreak/>
        <w:t xml:space="preserve">la </w:t>
      </w:r>
      <w:r w:rsidR="00DB1065"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  <w:t>publicarea prezentei Decizii î</w:t>
      </w:r>
      <w:r w:rsidRPr="00A120DB"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  <w:t>n grafic de livrări care va fi transmis DSVSA județene.</w:t>
      </w:r>
    </w:p>
    <w:p w14:paraId="2F8AFB21" w14:textId="6149B0B5" w:rsidR="004F3A71" w:rsidRPr="004F3A71" w:rsidRDefault="00A120DB" w:rsidP="00DE19D1">
      <w:pPr>
        <w:widowControl/>
        <w:autoSpaceDE/>
        <w:autoSpaceDN/>
        <w:spacing w:after="160" w:line="276" w:lineRule="auto"/>
        <w:rPr>
          <w:rFonts w:eastAsia="Times New Roman" w:cs="Trebuchet MS"/>
          <w:sz w:val="24"/>
          <w:szCs w:val="24"/>
          <w:lang w:val="it-IT" w:eastAsia="ro-RO"/>
        </w:rPr>
      </w:pPr>
      <w:r w:rsidRPr="00A120DB">
        <w:rPr>
          <w:rFonts w:eastAsia="Times New Roman" w:cs="Trebuchet MS"/>
          <w:sz w:val="24"/>
          <w:szCs w:val="24"/>
          <w:lang w:eastAsia="ro-RO"/>
        </w:rPr>
        <w:t xml:space="preserve">Responsabili: </w:t>
      </w:r>
      <w:r w:rsidRPr="00A120DB">
        <w:rPr>
          <w:rFonts w:eastAsia="Times New Roman" w:cs="Trebuchet MS"/>
          <w:sz w:val="24"/>
          <w:szCs w:val="24"/>
          <w:lang w:val="it-IT" w:eastAsia="ro-RO"/>
        </w:rPr>
        <w:t xml:space="preserve">ANSVSA, DSVSA, Autoritatea Vamală Română, </w:t>
      </w:r>
      <w:r w:rsidRPr="00A120DB">
        <w:rPr>
          <w:rFonts w:eastAsia="Times New Roman" w:cs="Trebuchet MS"/>
          <w:sz w:val="24"/>
          <w:szCs w:val="24"/>
          <w:lang w:eastAsia="ro-RO"/>
        </w:rPr>
        <w:t>MAI prin Poliția de Frontieră, Poliția Română și Jandarmeria Română</w:t>
      </w:r>
      <w:r w:rsidR="00D177E1">
        <w:rPr>
          <w:rFonts w:eastAsia="Times New Roman" w:cs="Trebuchet MS"/>
          <w:sz w:val="24"/>
          <w:szCs w:val="24"/>
          <w:lang w:val="it-IT" w:eastAsia="ro-RO"/>
        </w:rPr>
        <w:t>, Poliț</w:t>
      </w:r>
      <w:r w:rsidRPr="00A120DB">
        <w:rPr>
          <w:rFonts w:eastAsia="Times New Roman" w:cs="Trebuchet MS"/>
          <w:sz w:val="24"/>
          <w:szCs w:val="24"/>
          <w:lang w:val="it-IT" w:eastAsia="ro-RO"/>
        </w:rPr>
        <w:t>ia Locală</w:t>
      </w:r>
      <w:r w:rsidR="00D177E1">
        <w:rPr>
          <w:rFonts w:eastAsia="Times New Roman" w:cs="Trebuchet MS"/>
          <w:sz w:val="24"/>
          <w:szCs w:val="24"/>
          <w:lang w:val="it-IT" w:eastAsia="ro-RO"/>
        </w:rPr>
        <w:t>, operatori din industria alimentară</w:t>
      </w:r>
      <w:r w:rsidRPr="00A120DB">
        <w:rPr>
          <w:rFonts w:eastAsia="Times New Roman" w:cs="Trebuchet MS"/>
          <w:sz w:val="24"/>
          <w:szCs w:val="24"/>
          <w:lang w:val="it-IT" w:eastAsia="ro-RO"/>
        </w:rPr>
        <w:t>.</w:t>
      </w:r>
    </w:p>
    <w:p w14:paraId="1CECE8DF" w14:textId="5A126770" w:rsidR="00894564" w:rsidRPr="004F3A71" w:rsidRDefault="00894564" w:rsidP="004F3A71">
      <w:pPr>
        <w:widowControl/>
        <w:autoSpaceDE/>
        <w:autoSpaceDN/>
        <w:spacing w:after="160" w:line="276" w:lineRule="auto"/>
        <w:ind w:firstLine="426"/>
        <w:jc w:val="both"/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</w:pPr>
      <w:r w:rsidRPr="004F3A71">
        <w:rPr>
          <w:rFonts w:eastAsia="Times New Roman" w:cs="Trebuchet MS"/>
          <w:b/>
          <w:bCs/>
          <w:sz w:val="24"/>
          <w:szCs w:val="24"/>
          <w:lang w:val="it-IT" w:eastAsia="ro-RO"/>
        </w:rPr>
        <w:t>3. Toate fermele care au afluit animale vii bi</w:t>
      </w:r>
      <w:r w:rsidR="00773A87" w:rsidRPr="004F3A71">
        <w:rPr>
          <w:rFonts w:eastAsia="Times New Roman" w:cs="Trebuchet MS"/>
          <w:b/>
          <w:bCs/>
          <w:sz w:val="24"/>
          <w:szCs w:val="24"/>
          <w:lang w:val="it-IT" w:eastAsia="ro-RO"/>
        </w:rPr>
        <w:t>u</w:t>
      </w:r>
      <w:r w:rsidRPr="004F3A71">
        <w:rPr>
          <w:rFonts w:eastAsia="Times New Roman" w:cs="Trebuchet MS"/>
          <w:b/>
          <w:bCs/>
          <w:sz w:val="24"/>
          <w:szCs w:val="24"/>
          <w:lang w:val="it-IT" w:eastAsia="ro-RO"/>
        </w:rPr>
        <w:t>ngulate dinspre Ungaria şi Slovacia după 1 februarie 2025, vor fi inspectate şi în funcţie de constatări, se vor preleva probe în vederea stabilirii statusului epidemiologic al exploataţiei.</w:t>
      </w:r>
    </w:p>
    <w:p w14:paraId="47AE6A9C" w14:textId="027D2512" w:rsidR="00894564" w:rsidRPr="004F3A71" w:rsidRDefault="00894564" w:rsidP="004F3A71">
      <w:pPr>
        <w:widowControl/>
        <w:autoSpaceDE/>
        <w:autoSpaceDN/>
        <w:spacing w:after="160" w:line="276" w:lineRule="auto"/>
        <w:ind w:firstLine="426"/>
        <w:jc w:val="both"/>
        <w:rPr>
          <w:rFonts w:eastAsia="Times New Roman" w:cs="Trebuchet MS"/>
          <w:sz w:val="24"/>
          <w:szCs w:val="24"/>
          <w:lang w:val="pt-BR" w:eastAsia="ro-RO"/>
        </w:rPr>
      </w:pPr>
      <w:r w:rsidRPr="004F3A71">
        <w:rPr>
          <w:rFonts w:eastAsia="Times New Roman" w:cs="Trebuchet MS"/>
          <w:sz w:val="24"/>
          <w:szCs w:val="24"/>
          <w:lang w:eastAsia="ro-RO"/>
        </w:rPr>
        <w:t xml:space="preserve">Responsabili: </w:t>
      </w:r>
      <w:r w:rsidRPr="004F3A71">
        <w:rPr>
          <w:rFonts w:eastAsia="Times New Roman" w:cs="Trebuchet MS"/>
          <w:sz w:val="24"/>
          <w:szCs w:val="24"/>
          <w:lang w:val="pt-BR" w:eastAsia="ro-RO"/>
        </w:rPr>
        <w:t xml:space="preserve"> DSVSA,  operatorii din cadrul exploataţiilor de bi</w:t>
      </w:r>
      <w:r w:rsidR="00773A87" w:rsidRPr="004F3A71">
        <w:rPr>
          <w:rFonts w:eastAsia="Times New Roman" w:cs="Trebuchet MS"/>
          <w:sz w:val="24"/>
          <w:szCs w:val="24"/>
          <w:lang w:val="pt-BR" w:eastAsia="ro-RO"/>
        </w:rPr>
        <w:t>u</w:t>
      </w:r>
      <w:r w:rsidRPr="004F3A71">
        <w:rPr>
          <w:rFonts w:eastAsia="Times New Roman" w:cs="Trebuchet MS"/>
          <w:sz w:val="24"/>
          <w:szCs w:val="24"/>
          <w:lang w:val="pt-BR" w:eastAsia="ro-RO"/>
        </w:rPr>
        <w:t xml:space="preserve">ngulate </w:t>
      </w:r>
    </w:p>
    <w:p w14:paraId="093CB3F9" w14:textId="5F54A799" w:rsidR="00894564" w:rsidRPr="004F3A71" w:rsidRDefault="00894564" w:rsidP="004F3A71">
      <w:pPr>
        <w:widowControl/>
        <w:autoSpaceDE/>
        <w:autoSpaceDN/>
        <w:spacing w:after="160" w:line="276" w:lineRule="auto"/>
        <w:ind w:firstLine="426"/>
        <w:jc w:val="both"/>
        <w:rPr>
          <w:rFonts w:eastAsia="Times New Roman" w:cs="Trebuchet MS"/>
          <w:sz w:val="24"/>
          <w:szCs w:val="24"/>
          <w:lang w:eastAsia="ro-RO"/>
        </w:rPr>
      </w:pPr>
      <w:r w:rsidRPr="004F3A71">
        <w:rPr>
          <w:rFonts w:eastAsia="Times New Roman" w:cs="Trebuchet MS"/>
          <w:b/>
          <w:bCs/>
          <w:sz w:val="24"/>
          <w:szCs w:val="24"/>
          <w:lang w:val="pt-BR" w:eastAsia="ro-RO"/>
        </w:rPr>
        <w:t>4</w:t>
      </w:r>
      <w:r w:rsidR="00466EA3" w:rsidRPr="004F3A71">
        <w:rPr>
          <w:rFonts w:eastAsia="Times New Roman" w:cs="Trebuchet MS"/>
          <w:b/>
          <w:bCs/>
          <w:sz w:val="24"/>
          <w:szCs w:val="24"/>
          <w:lang w:val="pt-BR" w:eastAsia="ro-RO"/>
        </w:rPr>
        <w:t>.</w:t>
      </w:r>
      <w:r w:rsidR="00466EA3" w:rsidRPr="004F3A71">
        <w:rPr>
          <w:rFonts w:eastAsia="Times New Roman" w:cs="Trebuchet MS"/>
          <w:b/>
          <w:bCs/>
          <w:i/>
          <w:iCs/>
          <w:sz w:val="24"/>
          <w:szCs w:val="24"/>
          <w:lang w:val="pt-BR" w:eastAsia="ro-RO"/>
        </w:rPr>
        <w:t xml:space="preserve"> </w:t>
      </w:r>
      <w:r w:rsidRPr="004F3A71">
        <w:rPr>
          <w:rFonts w:eastAsia="Times New Roman" w:cs="Trebuchet MS"/>
          <w:b/>
          <w:bCs/>
          <w:i/>
          <w:iCs/>
          <w:sz w:val="24"/>
          <w:szCs w:val="24"/>
          <w:lang w:val="pt-BR" w:eastAsia="ro-RO"/>
        </w:rPr>
        <w:t xml:space="preserve"> </w:t>
      </w:r>
      <w:r w:rsidRPr="004F3A71">
        <w:rPr>
          <w:rFonts w:eastAsia="Times New Roman" w:cs="Trebuchet MS"/>
          <w:b/>
          <w:bCs/>
          <w:sz w:val="24"/>
          <w:szCs w:val="24"/>
          <w:lang w:val="pt-BR" w:eastAsia="ro-RO"/>
        </w:rPr>
        <w:t xml:space="preserve">Intensificarea măsurilor de dezinfecţie şi dezinsecţie la nivelul unităţilor de </w:t>
      </w:r>
      <w:r w:rsidR="00773A87" w:rsidRPr="004F3A71">
        <w:rPr>
          <w:rFonts w:eastAsia="Times New Roman" w:cs="Trebuchet MS"/>
          <w:b/>
          <w:bCs/>
          <w:sz w:val="24"/>
          <w:szCs w:val="24"/>
          <w:lang w:val="pt-BR" w:eastAsia="ro-RO"/>
        </w:rPr>
        <w:t xml:space="preserve">creștere a animalelor menționate mai sus, </w:t>
      </w:r>
      <w:r w:rsidRPr="004F3A71">
        <w:rPr>
          <w:rFonts w:eastAsia="Times New Roman" w:cs="Trebuchet MS"/>
          <w:b/>
          <w:bCs/>
          <w:sz w:val="24"/>
          <w:szCs w:val="24"/>
          <w:lang w:val="pt-BR" w:eastAsia="ro-RO"/>
        </w:rPr>
        <w:t>cât şi la nivelul mijloacelor de transport de orice fel care intră sau ies din exploataţii</w:t>
      </w:r>
      <w:r w:rsidR="00CE7193" w:rsidRPr="004F3A71">
        <w:rPr>
          <w:rFonts w:eastAsia="Times New Roman" w:cs="Trebuchet MS"/>
          <w:sz w:val="24"/>
          <w:szCs w:val="24"/>
          <w:lang w:val="pt-BR" w:eastAsia="ro-RO"/>
        </w:rPr>
        <w:t>.</w:t>
      </w:r>
    </w:p>
    <w:p w14:paraId="45694B68" w14:textId="6C0A46C4" w:rsidR="00D177E1" w:rsidRPr="004F3A71" w:rsidRDefault="00894564" w:rsidP="00DE19D1">
      <w:pPr>
        <w:widowControl/>
        <w:autoSpaceDE/>
        <w:autoSpaceDN/>
        <w:spacing w:after="160" w:line="276" w:lineRule="auto"/>
        <w:ind w:firstLine="426"/>
        <w:jc w:val="both"/>
        <w:rPr>
          <w:rFonts w:eastAsia="Times New Roman" w:cs="Trebuchet MS"/>
          <w:sz w:val="24"/>
          <w:szCs w:val="24"/>
          <w:lang w:eastAsia="ro-RO"/>
        </w:rPr>
      </w:pPr>
      <w:r w:rsidRPr="004F3A71">
        <w:rPr>
          <w:rFonts w:eastAsia="Times New Roman" w:cs="Trebuchet MS"/>
          <w:sz w:val="24"/>
          <w:szCs w:val="24"/>
          <w:lang w:eastAsia="ro-RO"/>
        </w:rPr>
        <w:t xml:space="preserve">Responsabili:  DSVSA,  operatorii din cadrul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exploatațiilor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 de bi</w:t>
      </w:r>
      <w:r w:rsidR="00773A87" w:rsidRPr="004F3A71">
        <w:rPr>
          <w:rFonts w:eastAsia="Times New Roman" w:cs="Trebuchet MS"/>
          <w:sz w:val="24"/>
          <w:szCs w:val="24"/>
          <w:lang w:eastAsia="ro-RO"/>
        </w:rPr>
        <w:t>u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ngulate </w:t>
      </w:r>
    </w:p>
    <w:p w14:paraId="25A1D815" w14:textId="0DDCD5FF" w:rsidR="004F3A71" w:rsidRPr="004F3A71" w:rsidRDefault="00894564" w:rsidP="00DE19D1">
      <w:pPr>
        <w:widowControl/>
        <w:autoSpaceDE/>
        <w:autoSpaceDN/>
        <w:spacing w:after="160" w:line="276" w:lineRule="auto"/>
        <w:ind w:firstLine="426"/>
        <w:jc w:val="both"/>
        <w:rPr>
          <w:rFonts w:eastAsia="Times New Roman" w:cs="Trebuchet MS"/>
          <w:sz w:val="24"/>
          <w:szCs w:val="24"/>
          <w:lang w:eastAsia="ro-RO"/>
        </w:rPr>
      </w:pPr>
      <w:r w:rsidRPr="004F3A71">
        <w:rPr>
          <w:rFonts w:eastAsia="Times New Roman" w:cs="Trebuchet MS"/>
          <w:b/>
          <w:bCs/>
          <w:sz w:val="24"/>
          <w:szCs w:val="24"/>
          <w:lang w:eastAsia="ro-RO"/>
        </w:rPr>
        <w:t>Art.</w:t>
      </w:r>
      <w:r w:rsidR="00466EA3" w:rsidRPr="004F3A71">
        <w:rPr>
          <w:rFonts w:eastAsia="Times New Roman" w:cs="Trebuchet MS"/>
          <w:b/>
          <w:bCs/>
          <w:sz w:val="24"/>
          <w:szCs w:val="24"/>
          <w:lang w:eastAsia="ro-RO"/>
        </w:rPr>
        <w:t xml:space="preserve"> 2</w:t>
      </w:r>
      <w:r w:rsidRPr="004F3A71"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  <w:t xml:space="preserve"> </w:t>
      </w:r>
      <w:r w:rsidRPr="004F3A71">
        <w:rPr>
          <w:rFonts w:eastAsia="Times New Roman" w:cs="Trebuchet MS"/>
          <w:sz w:val="24"/>
          <w:szCs w:val="24"/>
          <w:lang w:eastAsia="ro-RO"/>
        </w:rPr>
        <w:t>M</w:t>
      </w:r>
      <w:r w:rsidR="00466EA3" w:rsidRPr="004F3A71">
        <w:rPr>
          <w:rFonts w:eastAsia="Times New Roman" w:cs="Trebuchet MS"/>
          <w:sz w:val="24"/>
          <w:szCs w:val="24"/>
          <w:lang w:eastAsia="ro-RO"/>
        </w:rPr>
        <w:t>ă</w:t>
      </w:r>
      <w:r w:rsidRPr="004F3A71">
        <w:rPr>
          <w:rFonts w:eastAsia="Times New Roman" w:cs="Trebuchet MS"/>
          <w:sz w:val="24"/>
          <w:szCs w:val="24"/>
          <w:lang w:eastAsia="ro-RO"/>
        </w:rPr>
        <w:t>surile prev</w:t>
      </w:r>
      <w:r w:rsidR="00466EA3" w:rsidRPr="004F3A71">
        <w:rPr>
          <w:rFonts w:eastAsia="Times New Roman" w:cs="Trebuchet MS"/>
          <w:sz w:val="24"/>
          <w:szCs w:val="24"/>
          <w:lang w:eastAsia="ro-RO"/>
        </w:rPr>
        <w:t>ă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zute la </w:t>
      </w:r>
      <w:r w:rsidR="009700CF" w:rsidRPr="004F3A71">
        <w:rPr>
          <w:rFonts w:eastAsia="Times New Roman" w:cs="Trebuchet MS"/>
          <w:sz w:val="24"/>
          <w:szCs w:val="24"/>
          <w:lang w:eastAsia="ro-RO"/>
        </w:rPr>
        <w:t>a</w:t>
      </w:r>
      <w:r w:rsidRPr="004F3A71">
        <w:rPr>
          <w:rFonts w:eastAsia="Times New Roman" w:cs="Trebuchet MS"/>
          <w:sz w:val="24"/>
          <w:szCs w:val="24"/>
          <w:lang w:eastAsia="ro-RO"/>
        </w:rPr>
        <w:t>rt.1</w:t>
      </w:r>
      <w:r w:rsidR="00466EA3" w:rsidRPr="004F3A71">
        <w:rPr>
          <w:rFonts w:eastAsia="Times New Roman" w:cs="Trebuchet MS"/>
          <w:sz w:val="24"/>
          <w:szCs w:val="24"/>
          <w:lang w:eastAsia="ro-RO"/>
        </w:rPr>
        <w:t xml:space="preserve"> 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al prezentei Decizii se vor aplica până la ridicarea măsurilor de restricții instituite ca urmare a diagnosticării </w:t>
      </w:r>
      <w:r w:rsidR="00243C1E" w:rsidRPr="004F3A71">
        <w:rPr>
          <w:rFonts w:eastAsia="Times New Roman" w:cs="Trebuchet MS"/>
          <w:sz w:val="24"/>
          <w:szCs w:val="24"/>
          <w:lang w:eastAsia="ro-RO"/>
        </w:rPr>
        <w:t>f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ebrei </w:t>
      </w:r>
      <w:r w:rsidR="00243C1E" w:rsidRPr="004F3A71">
        <w:rPr>
          <w:rFonts w:eastAsia="Times New Roman" w:cs="Trebuchet MS"/>
          <w:sz w:val="24"/>
          <w:szCs w:val="24"/>
          <w:lang w:eastAsia="ro-RO"/>
        </w:rPr>
        <w:t>a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ftoase. </w:t>
      </w:r>
    </w:p>
    <w:p w14:paraId="544C9C3A" w14:textId="65CBE017" w:rsidR="00894564" w:rsidRPr="004F3A71" w:rsidRDefault="00894564" w:rsidP="004F3A71">
      <w:pPr>
        <w:widowControl/>
        <w:autoSpaceDE/>
        <w:autoSpaceDN/>
        <w:spacing w:after="160" w:line="276" w:lineRule="auto"/>
        <w:ind w:firstLine="360"/>
        <w:jc w:val="both"/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</w:pPr>
      <w:r w:rsidRPr="004F3A71">
        <w:rPr>
          <w:rFonts w:eastAsia="Times New Roman" w:cs="Trebuchet MS"/>
          <w:b/>
          <w:bCs/>
          <w:sz w:val="24"/>
          <w:szCs w:val="24"/>
          <w:lang w:eastAsia="ro-RO"/>
        </w:rPr>
        <w:t>Art.</w:t>
      </w:r>
      <w:r w:rsidR="00AF2027" w:rsidRPr="004F3A71">
        <w:rPr>
          <w:rFonts w:eastAsia="Times New Roman" w:cs="Trebuchet MS"/>
          <w:b/>
          <w:bCs/>
          <w:sz w:val="24"/>
          <w:szCs w:val="24"/>
          <w:lang w:eastAsia="ro-RO"/>
        </w:rPr>
        <w:t>3</w:t>
      </w:r>
      <w:r w:rsidRPr="004F3A71"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  <w:t xml:space="preserve"> </w:t>
      </w:r>
      <w:r w:rsidR="005F076A" w:rsidRPr="004F3A71"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  <w:t>Î</w:t>
      </w:r>
      <w:r w:rsidRPr="004F3A71"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  <w:t>ncepând cu data prezentei Decizii se stabilesc următoarele atribuţii:</w:t>
      </w:r>
    </w:p>
    <w:p w14:paraId="74099FA1" w14:textId="608D690E" w:rsidR="00894564" w:rsidRPr="004F3A71" w:rsidRDefault="00894564" w:rsidP="004F3A71">
      <w:pPr>
        <w:pStyle w:val="ListParagraph"/>
        <w:widowControl/>
        <w:numPr>
          <w:ilvl w:val="0"/>
          <w:numId w:val="8"/>
        </w:numPr>
        <w:autoSpaceDE/>
        <w:autoSpaceDN/>
        <w:spacing w:after="160" w:line="276" w:lineRule="auto"/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</w:pPr>
      <w:r w:rsidRPr="004F3A71"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  <w:t xml:space="preserve">Atribuții la nivel de </w:t>
      </w:r>
      <w:r w:rsidRPr="004F3A71"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  <w:t>ANSVSA</w:t>
      </w:r>
    </w:p>
    <w:p w14:paraId="303DE74A" w14:textId="5210DE5B" w:rsidR="00894564" w:rsidRPr="004F3A71" w:rsidRDefault="00894564" w:rsidP="004F3A71">
      <w:pPr>
        <w:pStyle w:val="ListParagraph"/>
        <w:widowControl/>
        <w:numPr>
          <w:ilvl w:val="0"/>
          <w:numId w:val="7"/>
        </w:numPr>
        <w:autoSpaceDE/>
        <w:autoSpaceDN/>
        <w:spacing w:after="160" w:line="276" w:lineRule="auto"/>
        <w:rPr>
          <w:rFonts w:eastAsia="Times New Roman" w:cs="Trebuchet MS"/>
          <w:sz w:val="24"/>
          <w:szCs w:val="24"/>
          <w:lang w:eastAsia="ro-RO"/>
        </w:rPr>
      </w:pPr>
      <w:r w:rsidRPr="004F3A71">
        <w:rPr>
          <w:rFonts w:eastAsia="Times New Roman" w:cs="Trebuchet MS"/>
          <w:sz w:val="24"/>
          <w:szCs w:val="24"/>
          <w:lang w:eastAsia="ro-RO"/>
        </w:rPr>
        <w:t>Identific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ă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 principalele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vulnerabilități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 </w:t>
      </w:r>
      <w:r w:rsidR="00904E92">
        <w:rPr>
          <w:rFonts w:eastAsia="Times New Roman" w:cs="Trebuchet MS"/>
          <w:sz w:val="24"/>
          <w:szCs w:val="24"/>
          <w:lang w:eastAsia="ro-RO"/>
        </w:rPr>
        <w:t xml:space="preserve">asociate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activităților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 de transport bi</w:t>
      </w:r>
      <w:r w:rsidR="00773A87" w:rsidRPr="004F3A71">
        <w:rPr>
          <w:rFonts w:eastAsia="Times New Roman" w:cs="Trebuchet MS"/>
          <w:sz w:val="24"/>
          <w:szCs w:val="24"/>
          <w:lang w:eastAsia="ro-RO"/>
        </w:rPr>
        <w:t>u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ngulate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și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 propune mecanisme de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prevenție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 și intervenție. </w:t>
      </w:r>
    </w:p>
    <w:p w14:paraId="51DEC8D7" w14:textId="186B85BA" w:rsidR="00894564" w:rsidRPr="004F3A71" w:rsidRDefault="00894564" w:rsidP="004F3A71">
      <w:pPr>
        <w:pStyle w:val="ListParagraph"/>
        <w:widowControl/>
        <w:numPr>
          <w:ilvl w:val="0"/>
          <w:numId w:val="7"/>
        </w:numPr>
        <w:autoSpaceDE/>
        <w:autoSpaceDN/>
        <w:spacing w:after="160" w:line="276" w:lineRule="auto"/>
        <w:rPr>
          <w:rFonts w:eastAsia="Times New Roman" w:cs="Trebuchet MS"/>
          <w:i/>
          <w:iCs/>
          <w:sz w:val="24"/>
          <w:szCs w:val="24"/>
          <w:lang w:eastAsia="ro-RO"/>
        </w:rPr>
      </w:pPr>
      <w:r w:rsidRPr="004F3A71">
        <w:rPr>
          <w:rFonts w:eastAsia="Times New Roman" w:cs="Trebuchet MS"/>
          <w:sz w:val="24"/>
          <w:szCs w:val="24"/>
          <w:lang w:eastAsia="ro-RO"/>
        </w:rPr>
        <w:t xml:space="preserve">Propune si implementează protocoale de colaborare cu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instituțiile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 în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măsură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 să susțină descurajarea transporturilor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menționate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 dinspre Ungaria în România</w:t>
      </w:r>
      <w:r w:rsidRPr="004F3A71">
        <w:rPr>
          <w:rFonts w:eastAsia="Times New Roman" w:cs="Trebuchet MS"/>
          <w:i/>
          <w:iCs/>
          <w:sz w:val="24"/>
          <w:szCs w:val="24"/>
          <w:lang w:eastAsia="ro-RO"/>
        </w:rPr>
        <w:t>.</w:t>
      </w:r>
    </w:p>
    <w:p w14:paraId="6ACBBA77" w14:textId="2B107C5C" w:rsidR="00894564" w:rsidRPr="004F3A71" w:rsidRDefault="00894564" w:rsidP="004F3A71">
      <w:pPr>
        <w:pStyle w:val="ListParagraph"/>
        <w:widowControl/>
        <w:numPr>
          <w:ilvl w:val="0"/>
          <w:numId w:val="8"/>
        </w:numPr>
        <w:autoSpaceDE/>
        <w:autoSpaceDN/>
        <w:spacing w:after="160" w:line="276" w:lineRule="auto"/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</w:pPr>
      <w:r w:rsidRPr="004F3A71">
        <w:rPr>
          <w:rFonts w:eastAsia="Times New Roman" w:cs="Trebuchet MS"/>
          <w:b/>
          <w:bCs/>
          <w:i/>
          <w:iCs/>
          <w:sz w:val="24"/>
          <w:szCs w:val="24"/>
          <w:lang w:eastAsia="ro-RO"/>
        </w:rPr>
        <w:t xml:space="preserve">Atribuții la nivel de DSVSA </w:t>
      </w:r>
    </w:p>
    <w:p w14:paraId="24BD69AF" w14:textId="5C1B4B6A" w:rsidR="00894564" w:rsidRPr="004F3A71" w:rsidRDefault="00D177E1" w:rsidP="004F3A71">
      <w:pPr>
        <w:pStyle w:val="ListParagraph"/>
        <w:widowControl/>
        <w:numPr>
          <w:ilvl w:val="0"/>
          <w:numId w:val="7"/>
        </w:numPr>
        <w:autoSpaceDE/>
        <w:autoSpaceDN/>
        <w:spacing w:after="160" w:line="276" w:lineRule="auto"/>
        <w:rPr>
          <w:rFonts w:eastAsia="Times New Roman" w:cs="Trebuchet MS"/>
          <w:sz w:val="24"/>
          <w:szCs w:val="24"/>
          <w:lang w:eastAsia="ro-RO"/>
        </w:rPr>
      </w:pPr>
      <w:r>
        <w:rPr>
          <w:rFonts w:eastAsia="Times New Roman" w:cs="Trebuchet MS"/>
          <w:sz w:val="24"/>
          <w:szCs w:val="24"/>
          <w:lang w:eastAsia="ro-RO"/>
        </w:rPr>
        <w:t>Asigură resursa permanentă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 de personal medical veterinar specializat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și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 competent în scopul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intervenției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 rapide în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situațiile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 semnalate de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Poliția</w:t>
      </w:r>
      <w:r>
        <w:rPr>
          <w:rFonts w:eastAsia="Times New Roman" w:cs="Trebuchet MS"/>
          <w:sz w:val="24"/>
          <w:szCs w:val="24"/>
          <w:lang w:eastAsia="ro-RO"/>
        </w:rPr>
        <w:t xml:space="preserve"> de Frontieră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,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Poliția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 Local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ă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și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 </w:t>
      </w:r>
      <w:r w:rsidR="00773A87" w:rsidRPr="004F3A71">
        <w:rPr>
          <w:rFonts w:eastAsia="Times New Roman" w:cs="Trebuchet MS"/>
          <w:sz w:val="24"/>
          <w:szCs w:val="24"/>
          <w:lang w:eastAsia="ro-RO"/>
        </w:rPr>
        <w:t xml:space="preserve">Inspectoratele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de Poliție Județene</w:t>
      </w:r>
      <w:r w:rsidR="00894564" w:rsidRPr="004F3A71">
        <w:rPr>
          <w:rFonts w:eastAsia="Times New Roman" w:cs="Trebuchet MS"/>
          <w:sz w:val="24"/>
          <w:szCs w:val="24"/>
          <w:lang w:eastAsia="ro-RO"/>
        </w:rPr>
        <w:t xml:space="preserve">. </w:t>
      </w:r>
    </w:p>
    <w:p w14:paraId="1BFD3ADF" w14:textId="10FDA65D" w:rsidR="00894564" w:rsidRPr="004F3A71" w:rsidRDefault="00894564" w:rsidP="004F3A71">
      <w:pPr>
        <w:pStyle w:val="ListParagraph"/>
        <w:widowControl/>
        <w:numPr>
          <w:ilvl w:val="0"/>
          <w:numId w:val="7"/>
        </w:numPr>
        <w:autoSpaceDE/>
        <w:autoSpaceDN/>
        <w:spacing w:after="160" w:line="276" w:lineRule="auto"/>
        <w:rPr>
          <w:rFonts w:eastAsia="Times New Roman" w:cs="Trebuchet MS"/>
          <w:sz w:val="24"/>
          <w:szCs w:val="24"/>
          <w:lang w:eastAsia="ro-RO"/>
        </w:rPr>
      </w:pPr>
      <w:r w:rsidRPr="004F3A71">
        <w:rPr>
          <w:rFonts w:eastAsia="Times New Roman" w:cs="Trebuchet MS"/>
          <w:sz w:val="24"/>
          <w:szCs w:val="24"/>
          <w:lang w:eastAsia="ro-RO"/>
        </w:rPr>
        <w:t xml:space="preserve">Efectuează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inspecții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și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 recoltează probe în vederea stabilirii statusului epidemiologic al </w:t>
      </w:r>
      <w:r w:rsidR="00CE7193" w:rsidRPr="004F3A71">
        <w:rPr>
          <w:rFonts w:eastAsia="Times New Roman" w:cs="Trebuchet MS"/>
          <w:sz w:val="24"/>
          <w:szCs w:val="24"/>
          <w:lang w:eastAsia="ro-RO"/>
        </w:rPr>
        <w:t>exploatațiilor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 de bi</w:t>
      </w:r>
      <w:r w:rsidR="00773A87" w:rsidRPr="004F3A71">
        <w:rPr>
          <w:rFonts w:eastAsia="Times New Roman" w:cs="Trebuchet MS"/>
          <w:sz w:val="24"/>
          <w:szCs w:val="24"/>
          <w:lang w:eastAsia="ro-RO"/>
        </w:rPr>
        <w:t>u</w:t>
      </w:r>
      <w:r w:rsidRPr="004F3A71">
        <w:rPr>
          <w:rFonts w:eastAsia="Times New Roman" w:cs="Trebuchet MS"/>
          <w:sz w:val="24"/>
          <w:szCs w:val="24"/>
          <w:lang w:eastAsia="ro-RO"/>
        </w:rPr>
        <w:t>ngulate,  acolo unde se impune.</w:t>
      </w:r>
    </w:p>
    <w:p w14:paraId="67ED1D6A" w14:textId="2E43AA49" w:rsidR="00894564" w:rsidRPr="004F3A71" w:rsidRDefault="00894564" w:rsidP="004F3A71">
      <w:pPr>
        <w:pStyle w:val="ListParagraph"/>
        <w:widowControl/>
        <w:numPr>
          <w:ilvl w:val="0"/>
          <w:numId w:val="7"/>
        </w:numPr>
        <w:autoSpaceDE/>
        <w:autoSpaceDN/>
        <w:spacing w:after="160" w:line="276" w:lineRule="auto"/>
        <w:rPr>
          <w:rFonts w:eastAsia="Times New Roman" w:cs="Trebuchet MS"/>
          <w:sz w:val="24"/>
          <w:szCs w:val="24"/>
          <w:lang w:eastAsia="ro-RO"/>
        </w:rPr>
      </w:pPr>
      <w:r w:rsidRPr="004F3A71">
        <w:rPr>
          <w:rFonts w:eastAsia="Times New Roman" w:cs="Trebuchet MS"/>
          <w:sz w:val="24"/>
          <w:szCs w:val="24"/>
          <w:lang w:val="pt-BR" w:eastAsia="ro-RO"/>
        </w:rPr>
        <w:t>Verifică efectuarea acţiunilor de dezinfecţie efectuate în exploataţiile de bi</w:t>
      </w:r>
      <w:r w:rsidR="00773A87" w:rsidRPr="004F3A71">
        <w:rPr>
          <w:rFonts w:eastAsia="Times New Roman" w:cs="Trebuchet MS"/>
          <w:sz w:val="24"/>
          <w:szCs w:val="24"/>
          <w:lang w:val="pt-BR" w:eastAsia="ro-RO"/>
        </w:rPr>
        <w:t>u</w:t>
      </w:r>
      <w:r w:rsidRPr="004F3A71">
        <w:rPr>
          <w:rFonts w:eastAsia="Times New Roman" w:cs="Trebuchet MS"/>
          <w:sz w:val="24"/>
          <w:szCs w:val="24"/>
          <w:lang w:val="pt-BR" w:eastAsia="ro-RO"/>
        </w:rPr>
        <w:t>ngulate, precum şi a mijloacelor de transport care intră şi ies din exploataţie.</w:t>
      </w:r>
    </w:p>
    <w:p w14:paraId="4C63C8BE" w14:textId="6E38D9B9" w:rsidR="00894564" w:rsidRPr="004F3A71" w:rsidRDefault="00894564" w:rsidP="004F3A71">
      <w:pPr>
        <w:pStyle w:val="ListParagraph"/>
        <w:widowControl/>
        <w:numPr>
          <w:ilvl w:val="0"/>
          <w:numId w:val="8"/>
        </w:numPr>
        <w:autoSpaceDE/>
        <w:autoSpaceDN/>
        <w:spacing w:after="160" w:line="276" w:lineRule="auto"/>
        <w:rPr>
          <w:rFonts w:eastAsia="Times New Roman" w:cs="Trebuchet MS"/>
          <w:b/>
          <w:bCs/>
          <w:sz w:val="24"/>
          <w:szCs w:val="24"/>
          <w:lang w:val="pt-BR" w:eastAsia="ro-RO"/>
        </w:rPr>
      </w:pPr>
      <w:r w:rsidRPr="004F3A71">
        <w:rPr>
          <w:rFonts w:eastAsia="Times New Roman" w:cs="Trebuchet MS"/>
          <w:b/>
          <w:bCs/>
          <w:sz w:val="24"/>
          <w:szCs w:val="24"/>
          <w:lang w:val="it-IT" w:eastAsia="ro-RO"/>
        </w:rPr>
        <w:lastRenderedPageBreak/>
        <w:t xml:space="preserve">Atribuții pentru </w:t>
      </w:r>
      <w:r w:rsidRPr="004F3A71">
        <w:rPr>
          <w:rFonts w:eastAsia="Times New Roman" w:cs="Trebuchet MS"/>
          <w:b/>
          <w:bCs/>
          <w:sz w:val="24"/>
          <w:szCs w:val="24"/>
          <w:lang w:val="pt-BR" w:eastAsia="ro-RO"/>
        </w:rPr>
        <w:t xml:space="preserve">Poliția de Frontieră, Inspectoratele </w:t>
      </w:r>
      <w:r w:rsidR="00243C1E" w:rsidRPr="004F3A71">
        <w:rPr>
          <w:rFonts w:eastAsia="Times New Roman" w:cs="Trebuchet MS"/>
          <w:b/>
          <w:bCs/>
          <w:sz w:val="24"/>
          <w:szCs w:val="24"/>
          <w:lang w:val="pt-BR" w:eastAsia="ro-RO"/>
        </w:rPr>
        <w:t xml:space="preserve">de Poliție </w:t>
      </w:r>
      <w:r w:rsidRPr="004F3A71">
        <w:rPr>
          <w:rFonts w:eastAsia="Times New Roman" w:cs="Trebuchet MS"/>
          <w:b/>
          <w:bCs/>
          <w:sz w:val="24"/>
          <w:szCs w:val="24"/>
          <w:lang w:val="pt-BR" w:eastAsia="ro-RO"/>
        </w:rPr>
        <w:t>Județene/Inspectoratele de Jandarmi Județene/Poliția Locală din jude</w:t>
      </w:r>
      <w:r w:rsidR="00243C1E" w:rsidRPr="004F3A71">
        <w:rPr>
          <w:rFonts w:eastAsia="Times New Roman" w:cs="Trebuchet MS"/>
          <w:b/>
          <w:bCs/>
          <w:sz w:val="24"/>
          <w:szCs w:val="24"/>
          <w:lang w:val="pt-BR" w:eastAsia="ro-RO"/>
        </w:rPr>
        <w:t>ț</w:t>
      </w:r>
      <w:r w:rsidRPr="004F3A71">
        <w:rPr>
          <w:rFonts w:eastAsia="Times New Roman" w:cs="Trebuchet MS"/>
          <w:b/>
          <w:bCs/>
          <w:sz w:val="24"/>
          <w:szCs w:val="24"/>
          <w:lang w:val="pt-BR" w:eastAsia="ro-RO"/>
        </w:rPr>
        <w:t>ele de graniță a</w:t>
      </w:r>
      <w:r w:rsidR="00773A87" w:rsidRPr="004F3A71">
        <w:rPr>
          <w:rFonts w:eastAsia="Times New Roman" w:cs="Trebuchet MS"/>
          <w:b/>
          <w:bCs/>
          <w:sz w:val="24"/>
          <w:szCs w:val="24"/>
          <w:lang w:val="pt-BR" w:eastAsia="ro-RO"/>
        </w:rPr>
        <w:t>le</w:t>
      </w:r>
      <w:r w:rsidRPr="004F3A71">
        <w:rPr>
          <w:rFonts w:eastAsia="Times New Roman" w:cs="Trebuchet MS"/>
          <w:b/>
          <w:bCs/>
          <w:sz w:val="24"/>
          <w:szCs w:val="24"/>
          <w:lang w:val="pt-BR" w:eastAsia="ro-RO"/>
        </w:rPr>
        <w:t xml:space="preserve"> Romaniei</w:t>
      </w:r>
      <w:r w:rsidR="00243C1E" w:rsidRPr="004F3A71">
        <w:rPr>
          <w:rFonts w:eastAsia="Times New Roman" w:cs="Trebuchet MS"/>
          <w:b/>
          <w:bCs/>
          <w:sz w:val="24"/>
          <w:szCs w:val="24"/>
          <w:lang w:val="pt-BR" w:eastAsia="ro-RO"/>
        </w:rPr>
        <w:t>:</w:t>
      </w:r>
    </w:p>
    <w:p w14:paraId="06B2CC15" w14:textId="25FD0E78" w:rsidR="00EC76F9" w:rsidRPr="004F3A71" w:rsidRDefault="00894564" w:rsidP="00EC76F9">
      <w:pPr>
        <w:widowControl/>
        <w:autoSpaceDE/>
        <w:autoSpaceDN/>
        <w:spacing w:after="160" w:line="276" w:lineRule="auto"/>
        <w:ind w:left="720"/>
        <w:jc w:val="both"/>
        <w:rPr>
          <w:rFonts w:eastAsia="Times New Roman" w:cs="Trebuchet MS"/>
          <w:sz w:val="24"/>
          <w:szCs w:val="24"/>
          <w:lang w:val="pt-BR" w:eastAsia="ro-RO"/>
        </w:rPr>
      </w:pPr>
      <w:r w:rsidRPr="004F3A71">
        <w:rPr>
          <w:rFonts w:eastAsia="Times New Roman" w:cs="Trebuchet MS"/>
          <w:sz w:val="24"/>
          <w:szCs w:val="24"/>
          <w:lang w:val="pt-BR" w:eastAsia="ro-RO"/>
        </w:rPr>
        <w:t xml:space="preserve">- Intensifică acțiunile de patrulare în scopul identificării tuturor </w:t>
      </w:r>
      <w:r w:rsidR="00D177E1">
        <w:rPr>
          <w:rFonts w:eastAsia="Times New Roman" w:cs="Trebuchet MS"/>
          <w:sz w:val="24"/>
          <w:szCs w:val="24"/>
          <w:lang w:eastAsia="ro-RO"/>
        </w:rPr>
        <w:t>transporturilor care nu respectă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 </w:t>
      </w:r>
      <w:r w:rsidR="00243C1E" w:rsidRPr="004F3A71">
        <w:rPr>
          <w:rFonts w:eastAsia="Times New Roman" w:cs="Trebuchet MS"/>
          <w:sz w:val="24"/>
          <w:szCs w:val="24"/>
          <w:lang w:eastAsia="ro-RO"/>
        </w:rPr>
        <w:t>restricțiile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 </w:t>
      </w:r>
      <w:r w:rsidR="00243C1E" w:rsidRPr="004F3A71">
        <w:rPr>
          <w:rFonts w:eastAsia="Times New Roman" w:cs="Trebuchet MS"/>
          <w:sz w:val="24"/>
          <w:szCs w:val="24"/>
          <w:lang w:eastAsia="ro-RO"/>
        </w:rPr>
        <w:t>prevăzute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 la Art. 1</w:t>
      </w:r>
      <w:r w:rsidR="007206B8" w:rsidRPr="004F3A71">
        <w:rPr>
          <w:rFonts w:eastAsia="Times New Roman" w:cs="Trebuchet MS"/>
          <w:sz w:val="24"/>
          <w:szCs w:val="24"/>
          <w:lang w:eastAsia="ro-RO"/>
        </w:rPr>
        <w:t xml:space="preserve">, punctul 1 </w:t>
      </w:r>
      <w:r w:rsidR="00243C1E" w:rsidRPr="004F3A71">
        <w:rPr>
          <w:rFonts w:eastAsia="Times New Roman" w:cs="Trebuchet MS"/>
          <w:sz w:val="24"/>
          <w:szCs w:val="24"/>
          <w:lang w:eastAsia="ro-RO"/>
        </w:rPr>
        <w:t>ș</w:t>
      </w:r>
      <w:r w:rsidR="007206B8" w:rsidRPr="004F3A71">
        <w:rPr>
          <w:rFonts w:eastAsia="Times New Roman" w:cs="Trebuchet MS"/>
          <w:sz w:val="24"/>
          <w:szCs w:val="24"/>
          <w:lang w:eastAsia="ro-RO"/>
        </w:rPr>
        <w:t>i punctul 2</w:t>
      </w:r>
      <w:r w:rsidRPr="004F3A71">
        <w:rPr>
          <w:rFonts w:eastAsia="Times New Roman" w:cs="Trebuchet MS"/>
          <w:sz w:val="24"/>
          <w:szCs w:val="24"/>
          <w:lang w:eastAsia="ro-RO"/>
        </w:rPr>
        <w:t xml:space="preserve"> al prezentei </w:t>
      </w:r>
      <w:r w:rsidR="007206B8" w:rsidRPr="004F3A71">
        <w:rPr>
          <w:rFonts w:eastAsia="Times New Roman" w:cs="Trebuchet MS"/>
          <w:sz w:val="24"/>
          <w:szCs w:val="24"/>
          <w:lang w:eastAsia="ro-RO"/>
        </w:rPr>
        <w:t>D</w:t>
      </w:r>
      <w:r w:rsidRPr="004F3A71">
        <w:rPr>
          <w:rFonts w:eastAsia="Times New Roman" w:cs="Trebuchet MS"/>
          <w:sz w:val="24"/>
          <w:szCs w:val="24"/>
          <w:lang w:eastAsia="ro-RO"/>
        </w:rPr>
        <w:t>ecizii</w:t>
      </w:r>
      <w:r w:rsidRPr="004F3A71">
        <w:rPr>
          <w:rFonts w:eastAsia="Times New Roman" w:cs="Trebuchet MS"/>
          <w:sz w:val="24"/>
          <w:szCs w:val="24"/>
          <w:lang w:val="pt-BR" w:eastAsia="ro-RO"/>
        </w:rPr>
        <w:t>.</w:t>
      </w:r>
    </w:p>
    <w:p w14:paraId="68E18DB5" w14:textId="215F59B9" w:rsidR="00894564" w:rsidRPr="004F3A71" w:rsidRDefault="00894564" w:rsidP="004F3A71">
      <w:pPr>
        <w:widowControl/>
        <w:autoSpaceDE/>
        <w:autoSpaceDN/>
        <w:spacing w:after="160" w:line="276" w:lineRule="auto"/>
        <w:ind w:left="720"/>
        <w:jc w:val="both"/>
        <w:rPr>
          <w:rFonts w:eastAsia="Times New Roman" w:cs="Trebuchet MS"/>
          <w:sz w:val="24"/>
          <w:szCs w:val="24"/>
          <w:lang w:val="pt-BR" w:eastAsia="ro-RO"/>
        </w:rPr>
      </w:pPr>
      <w:r w:rsidRPr="004F3A71">
        <w:rPr>
          <w:rFonts w:eastAsia="Times New Roman" w:cs="Trebuchet MS"/>
          <w:sz w:val="24"/>
          <w:szCs w:val="24"/>
          <w:lang w:val="pt-BR" w:eastAsia="ro-RO"/>
        </w:rPr>
        <w:t xml:space="preserve">- </w:t>
      </w:r>
      <w:r w:rsidR="00D177E1">
        <w:rPr>
          <w:rFonts w:eastAsia="Times New Roman" w:cs="Trebuchet MS"/>
          <w:sz w:val="24"/>
          <w:szCs w:val="24"/>
          <w:lang w:val="pt-BR" w:eastAsia="ro-RO"/>
        </w:rPr>
        <w:t>În funcție de competenț</w:t>
      </w:r>
      <w:r w:rsidR="00EC76F9">
        <w:rPr>
          <w:rFonts w:eastAsia="Times New Roman" w:cs="Trebuchet MS"/>
          <w:sz w:val="24"/>
          <w:szCs w:val="24"/>
          <w:lang w:val="pt-BR" w:eastAsia="ro-RO"/>
        </w:rPr>
        <w:t>e, r</w:t>
      </w:r>
      <w:r w:rsidRPr="004F3A71">
        <w:rPr>
          <w:rFonts w:eastAsia="Times New Roman" w:cs="Trebuchet MS"/>
          <w:sz w:val="24"/>
          <w:szCs w:val="24"/>
          <w:lang w:val="pt-BR" w:eastAsia="ro-RO"/>
        </w:rPr>
        <w:t xml:space="preserve">eține toate transporturile mai sus menţionate până la sosirea, în maxim 30 minute, a medicului veterinar desemnat </w:t>
      </w:r>
      <w:r w:rsidR="00EC76F9">
        <w:rPr>
          <w:rFonts w:eastAsia="Times New Roman" w:cs="Trebuchet MS"/>
          <w:sz w:val="24"/>
          <w:szCs w:val="24"/>
          <w:lang w:val="pt-BR" w:eastAsia="ro-RO"/>
        </w:rPr>
        <w:t>de DSVSA teritorială competentă, chiar dacă sunt sau nu însoțite de documente de transport.</w:t>
      </w:r>
    </w:p>
    <w:p w14:paraId="0BDC19A1" w14:textId="3B23D650" w:rsidR="00894564" w:rsidRDefault="00894564" w:rsidP="004F3A71">
      <w:pPr>
        <w:widowControl/>
        <w:autoSpaceDE/>
        <w:autoSpaceDN/>
        <w:spacing w:after="160" w:line="276" w:lineRule="auto"/>
        <w:ind w:left="720"/>
        <w:jc w:val="both"/>
        <w:rPr>
          <w:rFonts w:eastAsia="Times New Roman" w:cs="Trebuchet MS"/>
          <w:sz w:val="24"/>
          <w:szCs w:val="24"/>
          <w:lang w:val="it-IT" w:eastAsia="ro-RO"/>
        </w:rPr>
      </w:pPr>
      <w:r w:rsidRPr="004F3A71">
        <w:rPr>
          <w:rFonts w:eastAsia="Times New Roman" w:cs="Trebuchet MS"/>
          <w:sz w:val="24"/>
          <w:szCs w:val="24"/>
          <w:lang w:val="it-IT" w:eastAsia="ro-RO"/>
        </w:rPr>
        <w:t>- Informează DSVSA-urile teritorial competente în legatură cu toate transporturile ilegale identificate.</w:t>
      </w:r>
    </w:p>
    <w:p w14:paraId="0C6FB4B7" w14:textId="325BFBEF" w:rsidR="004F3A71" w:rsidRPr="00DE19D1" w:rsidRDefault="00EC76F9" w:rsidP="00DE19D1">
      <w:pPr>
        <w:widowControl/>
        <w:autoSpaceDE/>
        <w:autoSpaceDN/>
        <w:spacing w:after="160" w:line="276" w:lineRule="auto"/>
        <w:ind w:left="720"/>
        <w:jc w:val="both"/>
        <w:rPr>
          <w:rFonts w:eastAsia="Times New Roman" w:cs="Trebuchet MS"/>
          <w:sz w:val="24"/>
          <w:szCs w:val="24"/>
          <w:lang w:val="it-IT" w:eastAsia="ro-RO"/>
        </w:rPr>
      </w:pPr>
      <w:r>
        <w:rPr>
          <w:rFonts w:eastAsia="Times New Roman" w:cs="Trebuchet MS"/>
          <w:sz w:val="24"/>
          <w:szCs w:val="24"/>
          <w:lang w:val="it-IT" w:eastAsia="ro-RO"/>
        </w:rPr>
        <w:t>- Asigură și menține ordinea publică pe timpul efectuării activităților sanitar – veterinare în conformitate cu legislația în vigoare.</w:t>
      </w:r>
    </w:p>
    <w:p w14:paraId="15CFEE5D" w14:textId="0D3590F4" w:rsidR="00894564" w:rsidRPr="004F3A71" w:rsidRDefault="00894564" w:rsidP="004F3A71">
      <w:pPr>
        <w:pStyle w:val="ListParagraph"/>
        <w:widowControl/>
        <w:numPr>
          <w:ilvl w:val="0"/>
          <w:numId w:val="8"/>
        </w:numPr>
        <w:autoSpaceDE/>
        <w:autoSpaceDN/>
        <w:spacing w:after="160" w:line="276" w:lineRule="auto"/>
        <w:rPr>
          <w:rFonts w:eastAsia="Times New Roman" w:cs="Trebuchet MS"/>
          <w:sz w:val="24"/>
          <w:szCs w:val="24"/>
          <w:lang w:val="pt-BR" w:eastAsia="ro-RO"/>
        </w:rPr>
      </w:pPr>
      <w:r w:rsidRPr="004F3A71">
        <w:rPr>
          <w:rFonts w:eastAsia="Times New Roman" w:cs="Trebuchet MS"/>
          <w:b/>
          <w:bCs/>
          <w:i/>
          <w:iCs/>
          <w:sz w:val="24"/>
          <w:szCs w:val="24"/>
          <w:lang w:val="it-IT" w:eastAsia="ro-RO"/>
        </w:rPr>
        <w:t xml:space="preserve">Atribuții pentru </w:t>
      </w:r>
      <w:r w:rsidRPr="004F3A71">
        <w:rPr>
          <w:rFonts w:eastAsia="Times New Roman" w:cs="Trebuchet MS"/>
          <w:b/>
          <w:bCs/>
          <w:i/>
          <w:iCs/>
          <w:sz w:val="24"/>
          <w:szCs w:val="24"/>
          <w:lang w:val="pt-BR" w:eastAsia="ro-RO"/>
        </w:rPr>
        <w:t>Operatorii din cadrul exploataţiilor de bi</w:t>
      </w:r>
      <w:r w:rsidR="00773A87" w:rsidRPr="004F3A71">
        <w:rPr>
          <w:rFonts w:eastAsia="Times New Roman" w:cs="Trebuchet MS"/>
          <w:b/>
          <w:bCs/>
          <w:i/>
          <w:iCs/>
          <w:sz w:val="24"/>
          <w:szCs w:val="24"/>
          <w:lang w:val="pt-BR" w:eastAsia="ro-RO"/>
        </w:rPr>
        <w:t>u</w:t>
      </w:r>
      <w:r w:rsidRPr="004F3A71">
        <w:rPr>
          <w:rFonts w:eastAsia="Times New Roman" w:cs="Trebuchet MS"/>
          <w:b/>
          <w:bCs/>
          <w:i/>
          <w:iCs/>
          <w:sz w:val="24"/>
          <w:szCs w:val="24"/>
          <w:lang w:val="pt-BR" w:eastAsia="ro-RO"/>
        </w:rPr>
        <w:t>ngulate</w:t>
      </w:r>
    </w:p>
    <w:p w14:paraId="64F81417" w14:textId="7AD24BBD" w:rsidR="00894564" w:rsidRPr="004F3A71" w:rsidRDefault="00894564" w:rsidP="004F3A71">
      <w:pPr>
        <w:widowControl/>
        <w:autoSpaceDE/>
        <w:autoSpaceDN/>
        <w:spacing w:after="160" w:line="276" w:lineRule="auto"/>
        <w:ind w:left="360"/>
        <w:jc w:val="both"/>
        <w:rPr>
          <w:rFonts w:eastAsia="Times New Roman" w:cs="Trebuchet MS"/>
          <w:sz w:val="24"/>
          <w:szCs w:val="24"/>
          <w:lang w:val="pt-BR" w:eastAsia="ro-RO"/>
        </w:rPr>
      </w:pPr>
      <w:r w:rsidRPr="004F3A71">
        <w:rPr>
          <w:rFonts w:eastAsia="Times New Roman" w:cs="Trebuchet MS"/>
          <w:sz w:val="24"/>
          <w:szCs w:val="24"/>
          <w:lang w:val="pt-BR" w:eastAsia="ro-RO"/>
        </w:rPr>
        <w:t>- Supraveghează animalele şi anunţă orice supiciune de boală în cel mai scurt timp medicului veterinar şi DSVSA-urilor judeţene.</w:t>
      </w:r>
    </w:p>
    <w:p w14:paraId="1C2799F0" w14:textId="3F770CDD" w:rsidR="00894564" w:rsidRPr="004F3A71" w:rsidRDefault="00894564" w:rsidP="004F3A71">
      <w:pPr>
        <w:widowControl/>
        <w:autoSpaceDE/>
        <w:autoSpaceDN/>
        <w:spacing w:after="160" w:line="276" w:lineRule="auto"/>
        <w:ind w:left="360"/>
        <w:jc w:val="both"/>
        <w:rPr>
          <w:rFonts w:eastAsia="Times New Roman" w:cs="Trebuchet MS"/>
          <w:sz w:val="24"/>
          <w:szCs w:val="24"/>
          <w:lang w:val="pt-BR" w:eastAsia="ro-RO"/>
        </w:rPr>
      </w:pPr>
      <w:r w:rsidRPr="004F3A71">
        <w:rPr>
          <w:rFonts w:eastAsia="Times New Roman" w:cs="Trebuchet MS"/>
          <w:sz w:val="24"/>
          <w:szCs w:val="24"/>
          <w:lang w:val="pt-BR" w:eastAsia="ro-RO"/>
        </w:rPr>
        <w:t>- Asigură efectuarea dezinfecţiilor din cadrul exploataţiei, precum şi a oricăror mijloace de transport care intră şi ies din exploataţie.</w:t>
      </w:r>
    </w:p>
    <w:p w14:paraId="5278CB8D" w14:textId="77777777" w:rsidR="0092596A" w:rsidRPr="004F3A71" w:rsidRDefault="0092596A" w:rsidP="00894564">
      <w:pPr>
        <w:widowControl/>
        <w:autoSpaceDE/>
        <w:autoSpaceDN/>
        <w:spacing w:after="160"/>
        <w:ind w:left="360"/>
        <w:jc w:val="both"/>
        <w:rPr>
          <w:rFonts w:ascii="Trebuchet MS" w:eastAsia="Times New Roman" w:hAnsi="Trebuchet MS" w:cs="Trebuchet MS"/>
          <w:sz w:val="24"/>
          <w:szCs w:val="24"/>
          <w:lang w:val="pt-BR" w:eastAsia="ro-RO"/>
        </w:rPr>
      </w:pPr>
    </w:p>
    <w:p w14:paraId="34AFD7FE" w14:textId="6B510EAF" w:rsidR="0092596A" w:rsidRPr="004F3A71" w:rsidRDefault="0092596A" w:rsidP="004F3A71">
      <w:pPr>
        <w:pStyle w:val="Heading1"/>
        <w:spacing w:line="360" w:lineRule="auto"/>
        <w:ind w:left="2740" w:right="2268" w:firstLine="844"/>
      </w:pPr>
      <w:r w:rsidRPr="004F3A71">
        <w:t>VICEPRIM-MINISTRU,</w:t>
      </w:r>
      <w:r w:rsidRPr="004F3A71">
        <w:rPr>
          <w:spacing w:val="1"/>
        </w:rPr>
        <w:t xml:space="preserve"> </w:t>
      </w:r>
      <w:r w:rsidRPr="004F3A71">
        <w:t>MINISTRUL</w:t>
      </w:r>
      <w:r w:rsidRPr="004F3A71">
        <w:rPr>
          <w:spacing w:val="-6"/>
        </w:rPr>
        <w:t xml:space="preserve"> </w:t>
      </w:r>
      <w:r w:rsidRPr="004F3A71">
        <w:t>AFACERILOR</w:t>
      </w:r>
      <w:r w:rsidR="004F3A71">
        <w:rPr>
          <w:spacing w:val="-7"/>
        </w:rPr>
        <w:t xml:space="preserve"> I</w:t>
      </w:r>
      <w:r w:rsidRPr="004F3A71">
        <w:t>NTERNE</w:t>
      </w:r>
    </w:p>
    <w:p w14:paraId="209063D1" w14:textId="3D8A73E3" w:rsidR="0092596A" w:rsidRPr="004F3A71" w:rsidRDefault="0092596A" w:rsidP="0078159B">
      <w:pPr>
        <w:spacing w:before="3" w:line="360" w:lineRule="auto"/>
        <w:ind w:left="603"/>
        <w:rPr>
          <w:b/>
          <w:sz w:val="24"/>
          <w:szCs w:val="24"/>
        </w:rPr>
      </w:pPr>
      <w:r w:rsidRPr="004F3A71">
        <w:rPr>
          <w:b/>
          <w:sz w:val="24"/>
          <w:szCs w:val="24"/>
        </w:rPr>
        <w:t>PREŞEDINTELE</w:t>
      </w:r>
      <w:r w:rsidRPr="004F3A71">
        <w:rPr>
          <w:b/>
          <w:spacing w:val="-2"/>
          <w:sz w:val="24"/>
          <w:szCs w:val="24"/>
        </w:rPr>
        <w:t xml:space="preserve"> </w:t>
      </w:r>
      <w:r w:rsidRPr="004F3A71">
        <w:rPr>
          <w:b/>
          <w:sz w:val="24"/>
          <w:szCs w:val="24"/>
        </w:rPr>
        <w:t>CENTRULUI</w:t>
      </w:r>
      <w:r w:rsidRPr="004F3A71">
        <w:rPr>
          <w:b/>
          <w:spacing w:val="-3"/>
          <w:sz w:val="24"/>
          <w:szCs w:val="24"/>
        </w:rPr>
        <w:t xml:space="preserve"> </w:t>
      </w:r>
      <w:r w:rsidRPr="004F3A71">
        <w:rPr>
          <w:b/>
          <w:sz w:val="24"/>
          <w:szCs w:val="24"/>
        </w:rPr>
        <w:t>NAŢIONAL</w:t>
      </w:r>
      <w:r w:rsidRPr="004F3A71">
        <w:rPr>
          <w:b/>
          <w:spacing w:val="-2"/>
          <w:sz w:val="24"/>
          <w:szCs w:val="24"/>
        </w:rPr>
        <w:t xml:space="preserve"> </w:t>
      </w:r>
      <w:r w:rsidRPr="004F3A71">
        <w:rPr>
          <w:b/>
          <w:sz w:val="24"/>
          <w:szCs w:val="24"/>
        </w:rPr>
        <w:t>DE</w:t>
      </w:r>
      <w:r w:rsidRPr="004F3A71">
        <w:rPr>
          <w:b/>
          <w:spacing w:val="-5"/>
          <w:sz w:val="24"/>
          <w:szCs w:val="24"/>
        </w:rPr>
        <w:t xml:space="preserve"> </w:t>
      </w:r>
      <w:r w:rsidRPr="004F3A71">
        <w:rPr>
          <w:b/>
          <w:sz w:val="24"/>
          <w:szCs w:val="24"/>
        </w:rPr>
        <w:t>COMBATERE</w:t>
      </w:r>
      <w:r w:rsidRPr="004F3A71">
        <w:rPr>
          <w:b/>
          <w:spacing w:val="-4"/>
          <w:sz w:val="24"/>
          <w:szCs w:val="24"/>
        </w:rPr>
        <w:t xml:space="preserve"> </w:t>
      </w:r>
      <w:r w:rsidRPr="004F3A71">
        <w:rPr>
          <w:b/>
          <w:sz w:val="24"/>
          <w:szCs w:val="24"/>
        </w:rPr>
        <w:t>A</w:t>
      </w:r>
      <w:r w:rsidRPr="004F3A71">
        <w:rPr>
          <w:b/>
          <w:spacing w:val="-4"/>
          <w:sz w:val="24"/>
          <w:szCs w:val="24"/>
        </w:rPr>
        <w:t xml:space="preserve"> </w:t>
      </w:r>
      <w:r w:rsidRPr="004F3A71">
        <w:rPr>
          <w:b/>
          <w:sz w:val="24"/>
          <w:szCs w:val="24"/>
        </w:rPr>
        <w:t>BOLILOR</w:t>
      </w:r>
    </w:p>
    <w:p w14:paraId="36494F06" w14:textId="146F00B1" w:rsidR="00894564" w:rsidRPr="0078159B" w:rsidRDefault="0092596A" w:rsidP="0078159B">
      <w:pPr>
        <w:pStyle w:val="Heading1"/>
        <w:spacing w:before="1" w:line="360" w:lineRule="auto"/>
        <w:ind w:left="1119" w:right="1201"/>
        <w:jc w:val="center"/>
      </w:pPr>
      <w:r w:rsidRPr="004F3A71">
        <w:t>Marian-Cătălin</w:t>
      </w:r>
      <w:r w:rsidRPr="004F3A71">
        <w:rPr>
          <w:spacing w:val="-7"/>
        </w:rPr>
        <w:t xml:space="preserve"> </w:t>
      </w:r>
      <w:r w:rsidRPr="004F3A71">
        <w:t>PREDOIU</w:t>
      </w:r>
    </w:p>
    <w:p w14:paraId="4D2BF579" w14:textId="77777777" w:rsidR="0003431B" w:rsidRDefault="0003431B" w:rsidP="00243C1E">
      <w:pPr>
        <w:ind w:left="1115" w:right="1201"/>
        <w:jc w:val="center"/>
        <w:rPr>
          <w:b/>
          <w:sz w:val="20"/>
          <w:szCs w:val="18"/>
        </w:rPr>
      </w:pPr>
    </w:p>
    <w:p w14:paraId="47B4E912" w14:textId="77777777" w:rsidR="004F3A71" w:rsidRDefault="004F3A71" w:rsidP="00243C1E">
      <w:pPr>
        <w:ind w:left="1115" w:right="1201"/>
        <w:jc w:val="center"/>
        <w:rPr>
          <w:b/>
          <w:sz w:val="20"/>
          <w:szCs w:val="18"/>
        </w:rPr>
      </w:pPr>
    </w:p>
    <w:p w14:paraId="1BE90917" w14:textId="359FC3EC" w:rsidR="00FA3A61" w:rsidRPr="004F3A71" w:rsidRDefault="00243C1E" w:rsidP="00243C1E">
      <w:pPr>
        <w:ind w:left="1115" w:right="1201"/>
        <w:jc w:val="center"/>
        <w:rPr>
          <w:b/>
          <w:szCs w:val="18"/>
        </w:rPr>
      </w:pPr>
      <w:r w:rsidRPr="004F3A71">
        <w:rPr>
          <w:b/>
          <w:szCs w:val="18"/>
        </w:rPr>
        <w:t>Contrasemnează</w:t>
      </w:r>
    </w:p>
    <w:p w14:paraId="60678B57" w14:textId="77777777" w:rsidR="004D57B6" w:rsidRPr="00243C1E" w:rsidRDefault="004D57B6" w:rsidP="00243C1E">
      <w:pPr>
        <w:ind w:left="1115" w:right="1201"/>
        <w:jc w:val="center"/>
        <w:rPr>
          <w:b/>
          <w:sz w:val="20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4"/>
        <w:gridCol w:w="764"/>
        <w:gridCol w:w="4704"/>
      </w:tblGrid>
      <w:tr w:rsidR="00D948BC" w:rsidRPr="004F3A71" w14:paraId="2A256961" w14:textId="77777777" w:rsidTr="004D57B6">
        <w:trPr>
          <w:trHeight w:val="2035"/>
          <w:jc w:val="center"/>
        </w:trPr>
        <w:tc>
          <w:tcPr>
            <w:tcW w:w="4014" w:type="dxa"/>
          </w:tcPr>
          <w:p w14:paraId="4FE75D28" w14:textId="77777777" w:rsidR="005F076A" w:rsidRPr="004F3A71" w:rsidRDefault="00AC3EB4">
            <w:pPr>
              <w:pStyle w:val="TableParagraph"/>
              <w:spacing w:before="2" w:line="259" w:lineRule="auto"/>
              <w:ind w:left="405" w:right="283"/>
              <w:jc w:val="center"/>
              <w:rPr>
                <w:b/>
                <w:spacing w:val="-66"/>
                <w:sz w:val="24"/>
                <w:szCs w:val="20"/>
              </w:rPr>
            </w:pPr>
            <w:r w:rsidRPr="004F3A71">
              <w:rPr>
                <w:b/>
                <w:sz w:val="24"/>
                <w:szCs w:val="20"/>
              </w:rPr>
              <w:t>MINISTRUL</w:t>
            </w:r>
            <w:r w:rsidRPr="004F3A71">
              <w:rPr>
                <w:b/>
                <w:spacing w:val="-6"/>
                <w:sz w:val="24"/>
                <w:szCs w:val="20"/>
              </w:rPr>
              <w:t xml:space="preserve"> </w:t>
            </w:r>
            <w:r w:rsidRPr="004F3A71">
              <w:rPr>
                <w:b/>
                <w:sz w:val="24"/>
                <w:szCs w:val="20"/>
              </w:rPr>
              <w:t>AGRICULTURII</w:t>
            </w:r>
            <w:r w:rsidRPr="004F3A71">
              <w:rPr>
                <w:b/>
                <w:spacing w:val="-7"/>
                <w:sz w:val="24"/>
                <w:szCs w:val="20"/>
              </w:rPr>
              <w:t xml:space="preserve"> </w:t>
            </w:r>
            <w:r w:rsidRPr="004F3A71">
              <w:rPr>
                <w:b/>
                <w:sz w:val="24"/>
                <w:szCs w:val="20"/>
              </w:rPr>
              <w:t>ȘI</w:t>
            </w:r>
            <w:r w:rsidRPr="004F3A71">
              <w:rPr>
                <w:b/>
                <w:spacing w:val="-66"/>
                <w:sz w:val="24"/>
                <w:szCs w:val="20"/>
              </w:rPr>
              <w:t xml:space="preserve"> </w:t>
            </w:r>
            <w:r w:rsidR="005F076A" w:rsidRPr="004F3A71">
              <w:rPr>
                <w:b/>
                <w:spacing w:val="-66"/>
                <w:sz w:val="24"/>
                <w:szCs w:val="20"/>
              </w:rPr>
              <w:t xml:space="preserve">     </w:t>
            </w:r>
          </w:p>
          <w:p w14:paraId="36A24CCC" w14:textId="4AEBB764" w:rsidR="00D948BC" w:rsidRPr="004F3A71" w:rsidRDefault="00AC3EB4">
            <w:pPr>
              <w:pStyle w:val="TableParagraph"/>
              <w:spacing w:before="2" w:line="259" w:lineRule="auto"/>
              <w:ind w:left="405" w:right="283"/>
              <w:jc w:val="center"/>
              <w:rPr>
                <w:b/>
                <w:sz w:val="24"/>
                <w:szCs w:val="20"/>
              </w:rPr>
            </w:pPr>
            <w:r w:rsidRPr="004F3A71">
              <w:rPr>
                <w:b/>
                <w:sz w:val="24"/>
                <w:szCs w:val="20"/>
              </w:rPr>
              <w:t>DEZVOLTĂRII</w:t>
            </w:r>
            <w:r w:rsidRPr="004F3A71">
              <w:rPr>
                <w:b/>
                <w:spacing w:val="-1"/>
                <w:sz w:val="24"/>
                <w:szCs w:val="20"/>
              </w:rPr>
              <w:t xml:space="preserve"> </w:t>
            </w:r>
            <w:r w:rsidRPr="004F3A71">
              <w:rPr>
                <w:b/>
                <w:sz w:val="24"/>
                <w:szCs w:val="20"/>
              </w:rPr>
              <w:t>RURALE</w:t>
            </w:r>
          </w:p>
          <w:p w14:paraId="0B68F9CA" w14:textId="77777777" w:rsidR="00D948BC" w:rsidRPr="004F3A71" w:rsidRDefault="00D948BC">
            <w:pPr>
              <w:pStyle w:val="TableParagraph"/>
              <w:rPr>
                <w:b/>
                <w:sz w:val="24"/>
                <w:szCs w:val="20"/>
              </w:rPr>
            </w:pPr>
          </w:p>
          <w:p w14:paraId="55437F64" w14:textId="77777777" w:rsidR="00D948BC" w:rsidRPr="004F3A71" w:rsidRDefault="00D948BC">
            <w:pPr>
              <w:pStyle w:val="TableParagraph"/>
              <w:rPr>
                <w:b/>
                <w:sz w:val="24"/>
                <w:szCs w:val="20"/>
              </w:rPr>
            </w:pPr>
          </w:p>
          <w:p w14:paraId="1F620507" w14:textId="5D10190D" w:rsidR="00D948BC" w:rsidRPr="004F3A71" w:rsidRDefault="005F076A">
            <w:pPr>
              <w:pStyle w:val="TableParagraph"/>
              <w:spacing w:before="1"/>
              <w:ind w:left="399" w:right="283"/>
              <w:jc w:val="center"/>
              <w:rPr>
                <w:b/>
                <w:sz w:val="24"/>
                <w:szCs w:val="20"/>
              </w:rPr>
            </w:pPr>
            <w:r w:rsidRPr="004F3A71">
              <w:rPr>
                <w:b/>
                <w:sz w:val="24"/>
                <w:szCs w:val="20"/>
              </w:rPr>
              <w:t>Florin</w:t>
            </w:r>
            <w:r w:rsidRPr="004F3A71">
              <w:rPr>
                <w:b/>
                <w:spacing w:val="-6"/>
                <w:sz w:val="24"/>
                <w:szCs w:val="20"/>
              </w:rPr>
              <w:t xml:space="preserve"> </w:t>
            </w:r>
            <w:r w:rsidRPr="004F3A71">
              <w:rPr>
                <w:b/>
                <w:sz w:val="24"/>
                <w:szCs w:val="20"/>
              </w:rPr>
              <w:t>Ionuț</w:t>
            </w:r>
            <w:r w:rsidRPr="004F3A71">
              <w:rPr>
                <w:b/>
                <w:spacing w:val="-3"/>
                <w:sz w:val="24"/>
                <w:szCs w:val="20"/>
              </w:rPr>
              <w:t xml:space="preserve"> </w:t>
            </w:r>
            <w:r w:rsidR="00AC3EB4" w:rsidRPr="004F3A71">
              <w:rPr>
                <w:b/>
                <w:sz w:val="24"/>
                <w:szCs w:val="20"/>
              </w:rPr>
              <w:t>BARBU</w:t>
            </w:r>
          </w:p>
        </w:tc>
        <w:tc>
          <w:tcPr>
            <w:tcW w:w="764" w:type="dxa"/>
          </w:tcPr>
          <w:p w14:paraId="0E679059" w14:textId="77777777" w:rsidR="00D948BC" w:rsidRPr="004F3A71" w:rsidRDefault="00D948BC">
            <w:pPr>
              <w:pStyle w:val="TableParagraph"/>
              <w:rPr>
                <w:sz w:val="24"/>
                <w:szCs w:val="20"/>
              </w:rPr>
            </w:pPr>
          </w:p>
        </w:tc>
        <w:tc>
          <w:tcPr>
            <w:tcW w:w="4704" w:type="dxa"/>
          </w:tcPr>
          <w:p w14:paraId="36195FA7" w14:textId="77777777" w:rsidR="00D948BC" w:rsidRPr="004F3A71" w:rsidRDefault="00AC3EB4" w:rsidP="005F076A">
            <w:pPr>
              <w:pStyle w:val="TableParagraph"/>
              <w:spacing w:line="276" w:lineRule="auto"/>
              <w:ind w:left="65"/>
              <w:jc w:val="center"/>
              <w:rPr>
                <w:b/>
                <w:sz w:val="24"/>
                <w:szCs w:val="20"/>
              </w:rPr>
            </w:pPr>
            <w:r w:rsidRPr="004F3A71">
              <w:rPr>
                <w:b/>
                <w:sz w:val="24"/>
                <w:szCs w:val="20"/>
              </w:rPr>
              <w:t>PREŞEDINTELE</w:t>
            </w:r>
            <w:r w:rsidRPr="004F3A71">
              <w:rPr>
                <w:b/>
                <w:spacing w:val="-12"/>
                <w:sz w:val="24"/>
                <w:szCs w:val="20"/>
              </w:rPr>
              <w:t xml:space="preserve"> </w:t>
            </w:r>
            <w:r w:rsidRPr="004F3A71">
              <w:rPr>
                <w:b/>
                <w:sz w:val="24"/>
                <w:szCs w:val="20"/>
              </w:rPr>
              <w:t>AUTORITĂŢII</w:t>
            </w:r>
            <w:r w:rsidRPr="004F3A71">
              <w:rPr>
                <w:b/>
                <w:spacing w:val="-12"/>
                <w:sz w:val="24"/>
                <w:szCs w:val="20"/>
              </w:rPr>
              <w:t xml:space="preserve"> </w:t>
            </w:r>
            <w:r w:rsidRPr="004F3A71">
              <w:rPr>
                <w:b/>
                <w:sz w:val="24"/>
                <w:szCs w:val="20"/>
              </w:rPr>
              <w:t>NAŢIONALE</w:t>
            </w:r>
          </w:p>
          <w:p w14:paraId="067761CA" w14:textId="77777777" w:rsidR="00D948BC" w:rsidRPr="004F3A71" w:rsidRDefault="00AC3EB4" w:rsidP="005F076A">
            <w:pPr>
              <w:pStyle w:val="TableParagraph"/>
              <w:spacing w:line="276" w:lineRule="auto"/>
              <w:ind w:left="67"/>
              <w:jc w:val="center"/>
              <w:rPr>
                <w:b/>
                <w:sz w:val="24"/>
                <w:szCs w:val="20"/>
              </w:rPr>
            </w:pPr>
            <w:r w:rsidRPr="004F3A71">
              <w:rPr>
                <w:b/>
                <w:sz w:val="24"/>
                <w:szCs w:val="20"/>
              </w:rPr>
              <w:t>SANITARE</w:t>
            </w:r>
            <w:r w:rsidRPr="004F3A71">
              <w:rPr>
                <w:b/>
                <w:spacing w:val="-7"/>
                <w:sz w:val="24"/>
                <w:szCs w:val="20"/>
              </w:rPr>
              <w:t xml:space="preserve"> </w:t>
            </w:r>
            <w:r w:rsidRPr="004F3A71">
              <w:rPr>
                <w:b/>
                <w:sz w:val="24"/>
                <w:szCs w:val="20"/>
              </w:rPr>
              <w:t>VETERINARE</w:t>
            </w:r>
          </w:p>
          <w:p w14:paraId="2CEF26E0" w14:textId="77777777" w:rsidR="00D948BC" w:rsidRPr="004F3A71" w:rsidRDefault="00AC3EB4" w:rsidP="005F076A">
            <w:pPr>
              <w:pStyle w:val="TableParagraph"/>
              <w:spacing w:line="276" w:lineRule="auto"/>
              <w:ind w:left="66"/>
              <w:jc w:val="center"/>
              <w:rPr>
                <w:b/>
                <w:sz w:val="24"/>
                <w:szCs w:val="20"/>
              </w:rPr>
            </w:pPr>
            <w:r w:rsidRPr="004F3A71">
              <w:rPr>
                <w:b/>
                <w:sz w:val="24"/>
                <w:szCs w:val="20"/>
              </w:rPr>
              <w:t>ŞI</w:t>
            </w:r>
            <w:r w:rsidRPr="004F3A71">
              <w:rPr>
                <w:b/>
                <w:spacing w:val="-7"/>
                <w:sz w:val="24"/>
                <w:szCs w:val="20"/>
              </w:rPr>
              <w:t xml:space="preserve"> </w:t>
            </w:r>
            <w:r w:rsidRPr="004F3A71">
              <w:rPr>
                <w:b/>
                <w:sz w:val="24"/>
                <w:szCs w:val="20"/>
              </w:rPr>
              <w:t>PENTRU</w:t>
            </w:r>
            <w:r w:rsidRPr="004F3A71">
              <w:rPr>
                <w:b/>
                <w:spacing w:val="-4"/>
                <w:sz w:val="24"/>
                <w:szCs w:val="20"/>
              </w:rPr>
              <w:t xml:space="preserve"> </w:t>
            </w:r>
            <w:r w:rsidRPr="004F3A71">
              <w:rPr>
                <w:b/>
                <w:sz w:val="24"/>
                <w:szCs w:val="20"/>
              </w:rPr>
              <w:t>SIGURANŢA</w:t>
            </w:r>
            <w:r w:rsidRPr="004F3A71">
              <w:rPr>
                <w:b/>
                <w:spacing w:val="-6"/>
                <w:sz w:val="24"/>
                <w:szCs w:val="20"/>
              </w:rPr>
              <w:t xml:space="preserve"> </w:t>
            </w:r>
            <w:r w:rsidRPr="004F3A71">
              <w:rPr>
                <w:b/>
                <w:sz w:val="24"/>
                <w:szCs w:val="20"/>
              </w:rPr>
              <w:t>ALIMENTELOR</w:t>
            </w:r>
          </w:p>
          <w:p w14:paraId="6DB32475" w14:textId="77777777" w:rsidR="00D948BC" w:rsidRPr="004F3A71" w:rsidRDefault="00D948BC">
            <w:pPr>
              <w:pStyle w:val="TableParagraph"/>
              <w:rPr>
                <w:b/>
                <w:sz w:val="24"/>
                <w:szCs w:val="20"/>
              </w:rPr>
            </w:pPr>
          </w:p>
          <w:p w14:paraId="39A2806B" w14:textId="79BDCF77" w:rsidR="00D948BC" w:rsidRPr="004F3A71" w:rsidRDefault="00AC3EB4">
            <w:pPr>
              <w:pStyle w:val="TableParagraph"/>
              <w:ind w:left="9"/>
              <w:jc w:val="center"/>
              <w:rPr>
                <w:b/>
                <w:sz w:val="24"/>
                <w:szCs w:val="20"/>
              </w:rPr>
            </w:pPr>
            <w:r w:rsidRPr="004F3A71">
              <w:rPr>
                <w:b/>
                <w:sz w:val="24"/>
                <w:szCs w:val="20"/>
              </w:rPr>
              <w:t>D</w:t>
            </w:r>
            <w:r w:rsidR="00965538">
              <w:rPr>
                <w:b/>
                <w:sz w:val="24"/>
                <w:szCs w:val="20"/>
              </w:rPr>
              <w:t>R</w:t>
            </w:r>
            <w:r w:rsidRPr="004F3A71">
              <w:rPr>
                <w:b/>
                <w:sz w:val="24"/>
                <w:szCs w:val="20"/>
              </w:rPr>
              <w:t>.</w:t>
            </w:r>
            <w:r w:rsidRPr="004F3A71">
              <w:rPr>
                <w:b/>
                <w:spacing w:val="-4"/>
                <w:sz w:val="24"/>
                <w:szCs w:val="20"/>
              </w:rPr>
              <w:t xml:space="preserve"> </w:t>
            </w:r>
            <w:r w:rsidR="005F076A" w:rsidRPr="004F3A71">
              <w:rPr>
                <w:b/>
                <w:sz w:val="24"/>
                <w:szCs w:val="20"/>
              </w:rPr>
              <w:t>Alexandru</w:t>
            </w:r>
            <w:r w:rsidR="005F076A" w:rsidRPr="004F3A71">
              <w:rPr>
                <w:b/>
                <w:spacing w:val="-5"/>
                <w:sz w:val="24"/>
                <w:szCs w:val="20"/>
              </w:rPr>
              <w:t xml:space="preserve"> </w:t>
            </w:r>
            <w:r w:rsidR="005F076A" w:rsidRPr="004F3A71">
              <w:rPr>
                <w:b/>
                <w:sz w:val="24"/>
                <w:szCs w:val="20"/>
              </w:rPr>
              <w:t>Nicolae</w:t>
            </w:r>
            <w:r w:rsidR="005F076A" w:rsidRPr="004F3A71">
              <w:rPr>
                <w:b/>
                <w:spacing w:val="-3"/>
                <w:sz w:val="24"/>
                <w:szCs w:val="20"/>
              </w:rPr>
              <w:t xml:space="preserve"> </w:t>
            </w:r>
            <w:r w:rsidRPr="004F3A71">
              <w:rPr>
                <w:b/>
                <w:sz w:val="24"/>
                <w:szCs w:val="20"/>
              </w:rPr>
              <w:t>BOCIU</w:t>
            </w:r>
          </w:p>
        </w:tc>
      </w:tr>
    </w:tbl>
    <w:p w14:paraId="5ED3E8B6" w14:textId="3971A8E5" w:rsidR="00D948BC" w:rsidRPr="0084475E" w:rsidRDefault="00D948BC" w:rsidP="0078159B">
      <w:pPr>
        <w:pStyle w:val="BodyText"/>
        <w:spacing w:before="159"/>
        <w:rPr>
          <w:rFonts w:ascii="Trebuchet MS" w:hAnsi="Trebuchet MS"/>
          <w:sz w:val="22"/>
          <w:szCs w:val="22"/>
        </w:rPr>
      </w:pPr>
    </w:p>
    <w:sectPr w:rsidR="00D948BC" w:rsidRPr="0084475E" w:rsidSect="004F3A71">
      <w:pgSz w:w="12240" w:h="15840"/>
      <w:pgMar w:top="647" w:right="1183" w:bottom="280" w:left="1134" w:header="708" w:footer="5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7772E" w14:textId="77777777" w:rsidR="006F5477" w:rsidRDefault="006F5477" w:rsidP="00EB3C1F">
      <w:r>
        <w:separator/>
      </w:r>
    </w:p>
  </w:endnote>
  <w:endnote w:type="continuationSeparator" w:id="0">
    <w:p w14:paraId="4EF5700F" w14:textId="77777777" w:rsidR="006F5477" w:rsidRDefault="006F5477" w:rsidP="00E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202230667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10382E" w14:textId="145F8FC8" w:rsidR="00EB3C1F" w:rsidRPr="00EB3C1F" w:rsidRDefault="00EB3C1F" w:rsidP="00EB3C1F">
            <w:pPr>
              <w:pStyle w:val="Footer"/>
              <w:jc w:val="center"/>
              <w:rPr>
                <w:sz w:val="20"/>
                <w:szCs w:val="20"/>
              </w:rPr>
            </w:pPr>
            <w:r w:rsidRPr="00EB3C1F">
              <w:rPr>
                <w:sz w:val="20"/>
                <w:szCs w:val="20"/>
              </w:rPr>
              <w:t xml:space="preserve">Pagină </w:t>
            </w:r>
            <w:r w:rsidRPr="00EB3C1F">
              <w:rPr>
                <w:b/>
                <w:bCs/>
                <w:sz w:val="20"/>
                <w:szCs w:val="20"/>
              </w:rPr>
              <w:fldChar w:fldCharType="begin"/>
            </w:r>
            <w:r w:rsidRPr="00EB3C1F">
              <w:rPr>
                <w:b/>
                <w:bCs/>
                <w:sz w:val="20"/>
                <w:szCs w:val="20"/>
              </w:rPr>
              <w:instrText>PAGE</w:instrText>
            </w:r>
            <w:r w:rsidRPr="00EB3C1F">
              <w:rPr>
                <w:b/>
                <w:bCs/>
                <w:sz w:val="20"/>
                <w:szCs w:val="20"/>
              </w:rPr>
              <w:fldChar w:fldCharType="separate"/>
            </w:r>
            <w:r w:rsidR="00E62A60">
              <w:rPr>
                <w:b/>
                <w:bCs/>
                <w:noProof/>
                <w:sz w:val="20"/>
                <w:szCs w:val="20"/>
              </w:rPr>
              <w:t>4</w:t>
            </w:r>
            <w:r w:rsidRPr="00EB3C1F">
              <w:rPr>
                <w:b/>
                <w:bCs/>
                <w:sz w:val="20"/>
                <w:szCs w:val="20"/>
              </w:rPr>
              <w:fldChar w:fldCharType="end"/>
            </w:r>
            <w:r w:rsidRPr="00EB3C1F">
              <w:rPr>
                <w:sz w:val="20"/>
                <w:szCs w:val="20"/>
              </w:rPr>
              <w:t xml:space="preserve"> din </w:t>
            </w:r>
            <w:r w:rsidRPr="00EB3C1F">
              <w:rPr>
                <w:b/>
                <w:bCs/>
                <w:sz w:val="20"/>
                <w:szCs w:val="20"/>
              </w:rPr>
              <w:fldChar w:fldCharType="begin"/>
            </w:r>
            <w:r w:rsidRPr="00EB3C1F">
              <w:rPr>
                <w:b/>
                <w:bCs/>
                <w:sz w:val="20"/>
                <w:szCs w:val="20"/>
              </w:rPr>
              <w:instrText>NUMPAGES</w:instrText>
            </w:r>
            <w:r w:rsidRPr="00EB3C1F">
              <w:rPr>
                <w:b/>
                <w:bCs/>
                <w:sz w:val="20"/>
                <w:szCs w:val="20"/>
              </w:rPr>
              <w:fldChar w:fldCharType="separate"/>
            </w:r>
            <w:r w:rsidR="00E62A60">
              <w:rPr>
                <w:b/>
                <w:bCs/>
                <w:noProof/>
                <w:sz w:val="20"/>
                <w:szCs w:val="20"/>
              </w:rPr>
              <w:t>5</w:t>
            </w:r>
            <w:r w:rsidRPr="00EB3C1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0902CA" w14:textId="77777777" w:rsidR="00EB3C1F" w:rsidRDefault="00EB3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DBFE5" w14:textId="77777777" w:rsidR="006F5477" w:rsidRDefault="006F5477" w:rsidP="00EB3C1F">
      <w:r>
        <w:separator/>
      </w:r>
    </w:p>
  </w:footnote>
  <w:footnote w:type="continuationSeparator" w:id="0">
    <w:p w14:paraId="4F44F5BC" w14:textId="77777777" w:rsidR="006F5477" w:rsidRDefault="006F5477" w:rsidP="00EB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218E3"/>
    <w:multiLevelType w:val="hybridMultilevel"/>
    <w:tmpl w:val="45CC093E"/>
    <w:lvl w:ilvl="0" w:tplc="EC8C6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E34C3"/>
    <w:multiLevelType w:val="hybridMultilevel"/>
    <w:tmpl w:val="7FECF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40BBE"/>
    <w:multiLevelType w:val="hybridMultilevel"/>
    <w:tmpl w:val="80AA684E"/>
    <w:lvl w:ilvl="0" w:tplc="FC38AD98">
      <w:numFmt w:val="bullet"/>
      <w:lvlText w:val="-"/>
      <w:lvlJc w:val="left"/>
      <w:pPr>
        <w:ind w:left="596" w:hanging="360"/>
      </w:pPr>
      <w:rPr>
        <w:rFonts w:hint="default"/>
        <w:color w:val="auto"/>
        <w:w w:val="100"/>
        <w:lang w:val="ro-RO" w:eastAsia="en-US" w:bidi="ar-SA"/>
      </w:rPr>
    </w:lvl>
    <w:lvl w:ilvl="1" w:tplc="0C66F2FC">
      <w:numFmt w:val="bullet"/>
      <w:lvlText w:val=""/>
      <w:lvlJc w:val="left"/>
      <w:pPr>
        <w:ind w:left="1959" w:hanging="425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42CE56C8">
      <w:numFmt w:val="bullet"/>
      <w:lvlText w:val="•"/>
      <w:lvlJc w:val="left"/>
      <w:pPr>
        <w:ind w:left="2040" w:hanging="425"/>
      </w:pPr>
      <w:rPr>
        <w:rFonts w:hint="default"/>
        <w:lang w:val="ro-RO" w:eastAsia="en-US" w:bidi="ar-SA"/>
      </w:rPr>
    </w:lvl>
    <w:lvl w:ilvl="3" w:tplc="A6302DD4">
      <w:numFmt w:val="bullet"/>
      <w:lvlText w:val="•"/>
      <w:lvlJc w:val="left"/>
      <w:pPr>
        <w:ind w:left="3065" w:hanging="425"/>
      </w:pPr>
      <w:rPr>
        <w:rFonts w:hint="default"/>
        <w:lang w:val="ro-RO" w:eastAsia="en-US" w:bidi="ar-SA"/>
      </w:rPr>
    </w:lvl>
    <w:lvl w:ilvl="4" w:tplc="668CA28E">
      <w:numFmt w:val="bullet"/>
      <w:lvlText w:val="•"/>
      <w:lvlJc w:val="left"/>
      <w:pPr>
        <w:ind w:left="4090" w:hanging="425"/>
      </w:pPr>
      <w:rPr>
        <w:rFonts w:hint="default"/>
        <w:lang w:val="ro-RO" w:eastAsia="en-US" w:bidi="ar-SA"/>
      </w:rPr>
    </w:lvl>
    <w:lvl w:ilvl="5" w:tplc="D44C2970">
      <w:numFmt w:val="bullet"/>
      <w:lvlText w:val="•"/>
      <w:lvlJc w:val="left"/>
      <w:pPr>
        <w:ind w:left="5115" w:hanging="425"/>
      </w:pPr>
      <w:rPr>
        <w:rFonts w:hint="default"/>
        <w:lang w:val="ro-RO" w:eastAsia="en-US" w:bidi="ar-SA"/>
      </w:rPr>
    </w:lvl>
    <w:lvl w:ilvl="6" w:tplc="07CC5CEC">
      <w:numFmt w:val="bullet"/>
      <w:lvlText w:val="•"/>
      <w:lvlJc w:val="left"/>
      <w:pPr>
        <w:ind w:left="6140" w:hanging="425"/>
      </w:pPr>
      <w:rPr>
        <w:rFonts w:hint="default"/>
        <w:lang w:val="ro-RO" w:eastAsia="en-US" w:bidi="ar-SA"/>
      </w:rPr>
    </w:lvl>
    <w:lvl w:ilvl="7" w:tplc="323C8962">
      <w:numFmt w:val="bullet"/>
      <w:lvlText w:val="•"/>
      <w:lvlJc w:val="left"/>
      <w:pPr>
        <w:ind w:left="7165" w:hanging="425"/>
      </w:pPr>
      <w:rPr>
        <w:rFonts w:hint="default"/>
        <w:lang w:val="ro-RO" w:eastAsia="en-US" w:bidi="ar-SA"/>
      </w:rPr>
    </w:lvl>
    <w:lvl w:ilvl="8" w:tplc="1354E320">
      <w:numFmt w:val="bullet"/>
      <w:lvlText w:val="•"/>
      <w:lvlJc w:val="left"/>
      <w:pPr>
        <w:ind w:left="8190" w:hanging="425"/>
      </w:pPr>
      <w:rPr>
        <w:rFonts w:hint="default"/>
        <w:lang w:val="ro-RO" w:eastAsia="en-US" w:bidi="ar-SA"/>
      </w:rPr>
    </w:lvl>
  </w:abstractNum>
  <w:abstractNum w:abstractNumId="3" w15:restartNumberingAfterBreak="0">
    <w:nsid w:val="35083DF8"/>
    <w:multiLevelType w:val="hybridMultilevel"/>
    <w:tmpl w:val="FFFFFFFF"/>
    <w:lvl w:ilvl="0" w:tplc="2A069E3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A11220"/>
    <w:multiLevelType w:val="hybridMultilevel"/>
    <w:tmpl w:val="EF9A79D8"/>
    <w:lvl w:ilvl="0" w:tplc="E47614BA">
      <w:numFmt w:val="bullet"/>
      <w:lvlText w:val="-"/>
      <w:lvlJc w:val="left"/>
      <w:pPr>
        <w:ind w:left="747" w:hanging="360"/>
      </w:pPr>
      <w:rPr>
        <w:rFonts w:ascii="Calibri" w:eastAsia="Calibri" w:hAnsi="Calibri" w:cs="Calibri" w:hint="default"/>
        <w:w w:val="100"/>
        <w:sz w:val="24"/>
        <w:szCs w:val="24"/>
        <w:lang w:val="ro-RO" w:eastAsia="en-US" w:bidi="ar-SA"/>
      </w:rPr>
    </w:lvl>
    <w:lvl w:ilvl="1" w:tplc="98825D28">
      <w:numFmt w:val="bullet"/>
      <w:lvlText w:val=""/>
      <w:lvlJc w:val="left"/>
      <w:pPr>
        <w:ind w:left="1959" w:hanging="425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2" w:tplc="3D10214E">
      <w:numFmt w:val="bullet"/>
      <w:lvlText w:val="•"/>
      <w:lvlJc w:val="left"/>
      <w:pPr>
        <w:ind w:left="2880" w:hanging="425"/>
      </w:pPr>
      <w:rPr>
        <w:rFonts w:hint="default"/>
        <w:lang w:val="ro-RO" w:eastAsia="en-US" w:bidi="ar-SA"/>
      </w:rPr>
    </w:lvl>
    <w:lvl w:ilvl="3" w:tplc="2AAA2C8A">
      <w:numFmt w:val="bullet"/>
      <w:lvlText w:val="•"/>
      <w:lvlJc w:val="left"/>
      <w:pPr>
        <w:ind w:left="3800" w:hanging="425"/>
      </w:pPr>
      <w:rPr>
        <w:rFonts w:hint="default"/>
        <w:lang w:val="ro-RO" w:eastAsia="en-US" w:bidi="ar-SA"/>
      </w:rPr>
    </w:lvl>
    <w:lvl w:ilvl="4" w:tplc="24C8558E">
      <w:numFmt w:val="bullet"/>
      <w:lvlText w:val="•"/>
      <w:lvlJc w:val="left"/>
      <w:pPr>
        <w:ind w:left="4720" w:hanging="425"/>
      </w:pPr>
      <w:rPr>
        <w:rFonts w:hint="default"/>
        <w:lang w:val="ro-RO" w:eastAsia="en-US" w:bidi="ar-SA"/>
      </w:rPr>
    </w:lvl>
    <w:lvl w:ilvl="5" w:tplc="896C664E">
      <w:numFmt w:val="bullet"/>
      <w:lvlText w:val="•"/>
      <w:lvlJc w:val="left"/>
      <w:pPr>
        <w:ind w:left="5640" w:hanging="425"/>
      </w:pPr>
      <w:rPr>
        <w:rFonts w:hint="default"/>
        <w:lang w:val="ro-RO" w:eastAsia="en-US" w:bidi="ar-SA"/>
      </w:rPr>
    </w:lvl>
    <w:lvl w:ilvl="6" w:tplc="467A1E76">
      <w:numFmt w:val="bullet"/>
      <w:lvlText w:val="•"/>
      <w:lvlJc w:val="left"/>
      <w:pPr>
        <w:ind w:left="6560" w:hanging="425"/>
      </w:pPr>
      <w:rPr>
        <w:rFonts w:hint="default"/>
        <w:lang w:val="ro-RO" w:eastAsia="en-US" w:bidi="ar-SA"/>
      </w:rPr>
    </w:lvl>
    <w:lvl w:ilvl="7" w:tplc="F5F4160E">
      <w:numFmt w:val="bullet"/>
      <w:lvlText w:val="•"/>
      <w:lvlJc w:val="left"/>
      <w:pPr>
        <w:ind w:left="7480" w:hanging="425"/>
      </w:pPr>
      <w:rPr>
        <w:rFonts w:hint="default"/>
        <w:lang w:val="ro-RO" w:eastAsia="en-US" w:bidi="ar-SA"/>
      </w:rPr>
    </w:lvl>
    <w:lvl w:ilvl="8" w:tplc="942499E2">
      <w:numFmt w:val="bullet"/>
      <w:lvlText w:val="•"/>
      <w:lvlJc w:val="left"/>
      <w:pPr>
        <w:ind w:left="8400" w:hanging="425"/>
      </w:pPr>
      <w:rPr>
        <w:rFonts w:hint="default"/>
        <w:lang w:val="ro-RO" w:eastAsia="en-US" w:bidi="ar-SA"/>
      </w:rPr>
    </w:lvl>
  </w:abstractNum>
  <w:abstractNum w:abstractNumId="5" w15:restartNumberingAfterBreak="0">
    <w:nsid w:val="6D1D2F4B"/>
    <w:multiLevelType w:val="hybridMultilevel"/>
    <w:tmpl w:val="F89E6EEC"/>
    <w:lvl w:ilvl="0" w:tplc="EE1401F2">
      <w:start w:val="1"/>
      <w:numFmt w:val="lowerLetter"/>
      <w:lvlText w:val="%1)"/>
      <w:lvlJc w:val="left"/>
      <w:pPr>
        <w:ind w:left="1186" w:hanging="360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ro-RO" w:eastAsia="en-US" w:bidi="ar-SA"/>
      </w:rPr>
    </w:lvl>
    <w:lvl w:ilvl="1" w:tplc="1D8AA0C6">
      <w:start w:val="1"/>
      <w:numFmt w:val="decimal"/>
      <w:lvlText w:val="%2."/>
      <w:lvlJc w:val="left"/>
      <w:pPr>
        <w:ind w:left="1916" w:hanging="360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2" w:tplc="4698861E">
      <w:numFmt w:val="bullet"/>
      <w:lvlText w:val="•"/>
      <w:lvlJc w:val="left"/>
      <w:pPr>
        <w:ind w:left="2844" w:hanging="360"/>
      </w:pPr>
      <w:rPr>
        <w:rFonts w:hint="default"/>
        <w:lang w:val="ro-RO" w:eastAsia="en-US" w:bidi="ar-SA"/>
      </w:rPr>
    </w:lvl>
    <w:lvl w:ilvl="3" w:tplc="9B989CEE">
      <w:numFmt w:val="bullet"/>
      <w:lvlText w:val="•"/>
      <w:lvlJc w:val="left"/>
      <w:pPr>
        <w:ind w:left="3768" w:hanging="360"/>
      </w:pPr>
      <w:rPr>
        <w:rFonts w:hint="default"/>
        <w:lang w:val="ro-RO" w:eastAsia="en-US" w:bidi="ar-SA"/>
      </w:rPr>
    </w:lvl>
    <w:lvl w:ilvl="4" w:tplc="C172C6C2">
      <w:numFmt w:val="bullet"/>
      <w:lvlText w:val="•"/>
      <w:lvlJc w:val="left"/>
      <w:pPr>
        <w:ind w:left="4693" w:hanging="360"/>
      </w:pPr>
      <w:rPr>
        <w:rFonts w:hint="default"/>
        <w:lang w:val="ro-RO" w:eastAsia="en-US" w:bidi="ar-SA"/>
      </w:rPr>
    </w:lvl>
    <w:lvl w:ilvl="5" w:tplc="81CCD454">
      <w:numFmt w:val="bullet"/>
      <w:lvlText w:val="•"/>
      <w:lvlJc w:val="left"/>
      <w:pPr>
        <w:ind w:left="5617" w:hanging="360"/>
      </w:pPr>
      <w:rPr>
        <w:rFonts w:hint="default"/>
        <w:lang w:val="ro-RO" w:eastAsia="en-US" w:bidi="ar-SA"/>
      </w:rPr>
    </w:lvl>
    <w:lvl w:ilvl="6" w:tplc="2A60ED74">
      <w:numFmt w:val="bullet"/>
      <w:lvlText w:val="•"/>
      <w:lvlJc w:val="left"/>
      <w:pPr>
        <w:ind w:left="6542" w:hanging="360"/>
      </w:pPr>
      <w:rPr>
        <w:rFonts w:hint="default"/>
        <w:lang w:val="ro-RO" w:eastAsia="en-US" w:bidi="ar-SA"/>
      </w:rPr>
    </w:lvl>
    <w:lvl w:ilvl="7" w:tplc="2350327E">
      <w:numFmt w:val="bullet"/>
      <w:lvlText w:val="•"/>
      <w:lvlJc w:val="left"/>
      <w:pPr>
        <w:ind w:left="7466" w:hanging="360"/>
      </w:pPr>
      <w:rPr>
        <w:rFonts w:hint="default"/>
        <w:lang w:val="ro-RO" w:eastAsia="en-US" w:bidi="ar-SA"/>
      </w:rPr>
    </w:lvl>
    <w:lvl w:ilvl="8" w:tplc="79C26AEC">
      <w:numFmt w:val="bullet"/>
      <w:lvlText w:val="•"/>
      <w:lvlJc w:val="left"/>
      <w:pPr>
        <w:ind w:left="8391" w:hanging="360"/>
      </w:pPr>
      <w:rPr>
        <w:rFonts w:hint="default"/>
        <w:lang w:val="ro-RO" w:eastAsia="en-US" w:bidi="ar-SA"/>
      </w:rPr>
    </w:lvl>
  </w:abstractNum>
  <w:abstractNum w:abstractNumId="6" w15:restartNumberingAfterBreak="0">
    <w:nsid w:val="7F4722A2"/>
    <w:multiLevelType w:val="hybridMultilevel"/>
    <w:tmpl w:val="B3C8B4C2"/>
    <w:lvl w:ilvl="0" w:tplc="04090017">
      <w:start w:val="1"/>
      <w:numFmt w:val="lowerLetter"/>
      <w:lvlText w:val="%1)"/>
      <w:lvlJc w:val="left"/>
      <w:pPr>
        <w:ind w:left="1186" w:hanging="360"/>
      </w:pPr>
      <w:rPr>
        <w:rFonts w:hint="default"/>
        <w:spacing w:val="-1"/>
        <w:w w:val="100"/>
        <w:sz w:val="24"/>
        <w:szCs w:val="24"/>
        <w:lang w:val="ro-RO" w:eastAsia="en-US" w:bidi="ar-SA"/>
      </w:rPr>
    </w:lvl>
    <w:lvl w:ilvl="1" w:tplc="1D8AA0C6">
      <w:start w:val="1"/>
      <w:numFmt w:val="decimal"/>
      <w:lvlText w:val="%2."/>
      <w:lvlJc w:val="left"/>
      <w:pPr>
        <w:ind w:left="1916" w:hanging="360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ro-RO" w:eastAsia="en-US" w:bidi="ar-SA"/>
      </w:rPr>
    </w:lvl>
    <w:lvl w:ilvl="2" w:tplc="4698861E">
      <w:numFmt w:val="bullet"/>
      <w:lvlText w:val="•"/>
      <w:lvlJc w:val="left"/>
      <w:pPr>
        <w:ind w:left="2844" w:hanging="360"/>
      </w:pPr>
      <w:rPr>
        <w:rFonts w:hint="default"/>
        <w:lang w:val="ro-RO" w:eastAsia="en-US" w:bidi="ar-SA"/>
      </w:rPr>
    </w:lvl>
    <w:lvl w:ilvl="3" w:tplc="9B989CEE">
      <w:numFmt w:val="bullet"/>
      <w:lvlText w:val="•"/>
      <w:lvlJc w:val="left"/>
      <w:pPr>
        <w:ind w:left="3768" w:hanging="360"/>
      </w:pPr>
      <w:rPr>
        <w:rFonts w:hint="default"/>
        <w:lang w:val="ro-RO" w:eastAsia="en-US" w:bidi="ar-SA"/>
      </w:rPr>
    </w:lvl>
    <w:lvl w:ilvl="4" w:tplc="C172C6C2">
      <w:numFmt w:val="bullet"/>
      <w:lvlText w:val="•"/>
      <w:lvlJc w:val="left"/>
      <w:pPr>
        <w:ind w:left="4693" w:hanging="360"/>
      </w:pPr>
      <w:rPr>
        <w:rFonts w:hint="default"/>
        <w:lang w:val="ro-RO" w:eastAsia="en-US" w:bidi="ar-SA"/>
      </w:rPr>
    </w:lvl>
    <w:lvl w:ilvl="5" w:tplc="81CCD454">
      <w:numFmt w:val="bullet"/>
      <w:lvlText w:val="•"/>
      <w:lvlJc w:val="left"/>
      <w:pPr>
        <w:ind w:left="5617" w:hanging="360"/>
      </w:pPr>
      <w:rPr>
        <w:rFonts w:hint="default"/>
        <w:lang w:val="ro-RO" w:eastAsia="en-US" w:bidi="ar-SA"/>
      </w:rPr>
    </w:lvl>
    <w:lvl w:ilvl="6" w:tplc="2A60ED74">
      <w:numFmt w:val="bullet"/>
      <w:lvlText w:val="•"/>
      <w:lvlJc w:val="left"/>
      <w:pPr>
        <w:ind w:left="6542" w:hanging="360"/>
      </w:pPr>
      <w:rPr>
        <w:rFonts w:hint="default"/>
        <w:lang w:val="ro-RO" w:eastAsia="en-US" w:bidi="ar-SA"/>
      </w:rPr>
    </w:lvl>
    <w:lvl w:ilvl="7" w:tplc="2350327E">
      <w:numFmt w:val="bullet"/>
      <w:lvlText w:val="•"/>
      <w:lvlJc w:val="left"/>
      <w:pPr>
        <w:ind w:left="7466" w:hanging="360"/>
      </w:pPr>
      <w:rPr>
        <w:rFonts w:hint="default"/>
        <w:lang w:val="ro-RO" w:eastAsia="en-US" w:bidi="ar-SA"/>
      </w:rPr>
    </w:lvl>
    <w:lvl w:ilvl="8" w:tplc="79C26AEC">
      <w:numFmt w:val="bullet"/>
      <w:lvlText w:val="•"/>
      <w:lvlJc w:val="left"/>
      <w:pPr>
        <w:ind w:left="8391" w:hanging="360"/>
      </w:pPr>
      <w:rPr>
        <w:rFonts w:hint="default"/>
        <w:lang w:val="ro-RO" w:eastAsia="en-US" w:bidi="ar-SA"/>
      </w:rPr>
    </w:lvl>
  </w:abstractNum>
  <w:num w:numId="1" w16cid:durableId="1776175500">
    <w:abstractNumId w:val="2"/>
  </w:num>
  <w:num w:numId="2" w16cid:durableId="1155606634">
    <w:abstractNumId w:val="4"/>
  </w:num>
  <w:num w:numId="3" w16cid:durableId="1795948860">
    <w:abstractNumId w:val="5"/>
  </w:num>
  <w:num w:numId="4" w16cid:durableId="2084525480">
    <w:abstractNumId w:val="6"/>
  </w:num>
  <w:num w:numId="5" w16cid:durableId="953512472">
    <w:abstractNumId w:val="3"/>
  </w:num>
  <w:num w:numId="6" w16cid:durableId="642396014">
    <w:abstractNumId w:val="1"/>
  </w:num>
  <w:num w:numId="7" w16cid:durableId="1934850572">
    <w:abstractNumId w:val="3"/>
  </w:num>
  <w:num w:numId="8" w16cid:durableId="194977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48BC"/>
    <w:rsid w:val="00021965"/>
    <w:rsid w:val="00031D63"/>
    <w:rsid w:val="0003431B"/>
    <w:rsid w:val="00042183"/>
    <w:rsid w:val="00084B10"/>
    <w:rsid w:val="00094125"/>
    <w:rsid w:val="000C45ED"/>
    <w:rsid w:val="000D7E05"/>
    <w:rsid w:val="000E2DF4"/>
    <w:rsid w:val="00164B95"/>
    <w:rsid w:val="001861B5"/>
    <w:rsid w:val="001D44AF"/>
    <w:rsid w:val="0022696F"/>
    <w:rsid w:val="00243C1E"/>
    <w:rsid w:val="0025190E"/>
    <w:rsid w:val="002A4B27"/>
    <w:rsid w:val="002D235C"/>
    <w:rsid w:val="002F0DBD"/>
    <w:rsid w:val="002F25B7"/>
    <w:rsid w:val="003A35F9"/>
    <w:rsid w:val="003F01E7"/>
    <w:rsid w:val="00451655"/>
    <w:rsid w:val="00466EA3"/>
    <w:rsid w:val="004D57B6"/>
    <w:rsid w:val="004F0A5F"/>
    <w:rsid w:val="004F3A71"/>
    <w:rsid w:val="004F4486"/>
    <w:rsid w:val="00526A50"/>
    <w:rsid w:val="00546975"/>
    <w:rsid w:val="00570EE9"/>
    <w:rsid w:val="005C1DD1"/>
    <w:rsid w:val="005C2CEB"/>
    <w:rsid w:val="005C3DE7"/>
    <w:rsid w:val="005D6110"/>
    <w:rsid w:val="005F076A"/>
    <w:rsid w:val="00644984"/>
    <w:rsid w:val="0066467A"/>
    <w:rsid w:val="00673565"/>
    <w:rsid w:val="00675C59"/>
    <w:rsid w:val="006B2ABD"/>
    <w:rsid w:val="006E4CD4"/>
    <w:rsid w:val="006F5477"/>
    <w:rsid w:val="007206B8"/>
    <w:rsid w:val="007269E7"/>
    <w:rsid w:val="00773A87"/>
    <w:rsid w:val="007755CA"/>
    <w:rsid w:val="0078159B"/>
    <w:rsid w:val="007B0BDB"/>
    <w:rsid w:val="008017BC"/>
    <w:rsid w:val="0084475E"/>
    <w:rsid w:val="00845399"/>
    <w:rsid w:val="008759A0"/>
    <w:rsid w:val="00894564"/>
    <w:rsid w:val="008F1B7E"/>
    <w:rsid w:val="00904E92"/>
    <w:rsid w:val="009206DE"/>
    <w:rsid w:val="0092596A"/>
    <w:rsid w:val="00965538"/>
    <w:rsid w:val="009700CF"/>
    <w:rsid w:val="009A467A"/>
    <w:rsid w:val="009C3AFE"/>
    <w:rsid w:val="009D2AB9"/>
    <w:rsid w:val="009D5E6E"/>
    <w:rsid w:val="009F6489"/>
    <w:rsid w:val="009F6939"/>
    <w:rsid w:val="00A120DB"/>
    <w:rsid w:val="00A3775A"/>
    <w:rsid w:val="00A57BE8"/>
    <w:rsid w:val="00AA648C"/>
    <w:rsid w:val="00AB377B"/>
    <w:rsid w:val="00AC3EB4"/>
    <w:rsid w:val="00AE011C"/>
    <w:rsid w:val="00AF2027"/>
    <w:rsid w:val="00B17B97"/>
    <w:rsid w:val="00B744B8"/>
    <w:rsid w:val="00B76BC7"/>
    <w:rsid w:val="00B81E96"/>
    <w:rsid w:val="00BA6446"/>
    <w:rsid w:val="00BF2C17"/>
    <w:rsid w:val="00C14C55"/>
    <w:rsid w:val="00C30719"/>
    <w:rsid w:val="00C64D48"/>
    <w:rsid w:val="00C704C5"/>
    <w:rsid w:val="00C939BA"/>
    <w:rsid w:val="00CE7193"/>
    <w:rsid w:val="00D177E1"/>
    <w:rsid w:val="00D51502"/>
    <w:rsid w:val="00D57291"/>
    <w:rsid w:val="00D77648"/>
    <w:rsid w:val="00D948BC"/>
    <w:rsid w:val="00DB1065"/>
    <w:rsid w:val="00DC1C93"/>
    <w:rsid w:val="00DE19D1"/>
    <w:rsid w:val="00DE209D"/>
    <w:rsid w:val="00E177CD"/>
    <w:rsid w:val="00E375C9"/>
    <w:rsid w:val="00E55552"/>
    <w:rsid w:val="00E62A60"/>
    <w:rsid w:val="00E91537"/>
    <w:rsid w:val="00EB3C1F"/>
    <w:rsid w:val="00EB4BF4"/>
    <w:rsid w:val="00EB5B3B"/>
    <w:rsid w:val="00EC76F9"/>
    <w:rsid w:val="00ED72D6"/>
    <w:rsid w:val="00EE6EC4"/>
    <w:rsid w:val="00EF443D"/>
    <w:rsid w:val="00F40B1F"/>
    <w:rsid w:val="00FA3A61"/>
    <w:rsid w:val="00FA3E31"/>
    <w:rsid w:val="00FB3D40"/>
    <w:rsid w:val="00FD351F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B6F0C9"/>
  <w15:docId w15:val="{47A00960-F370-49F6-B41E-67E75B08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ro-RO"/>
    </w:rPr>
  </w:style>
  <w:style w:type="paragraph" w:styleId="Heading1">
    <w:name w:val="heading 1"/>
    <w:basedOn w:val="Normal"/>
    <w:link w:val="Heading1Char"/>
    <w:uiPriority w:val="9"/>
    <w:qFormat/>
    <w:pPr>
      <w:ind w:left="120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3C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C1F"/>
    <w:rPr>
      <w:rFonts w:ascii="Verdana" w:eastAsia="Verdana" w:hAnsi="Verdana" w:cs="Verdana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3C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C1F"/>
    <w:rPr>
      <w:rFonts w:ascii="Verdana" w:eastAsia="Verdana" w:hAnsi="Verdana" w:cs="Verdana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A61"/>
    <w:rPr>
      <w:rFonts w:ascii="Segoe UI" w:eastAsia="Verdana" w:hAnsi="Segoe UI" w:cs="Segoe UI"/>
      <w:sz w:val="18"/>
      <w:szCs w:val="18"/>
      <w:lang w:val="ro-RO"/>
    </w:rPr>
  </w:style>
  <w:style w:type="paragraph" w:customStyle="1" w:styleId="CaracterCharCharCharCharCharCharCharCharCharCharCharCharCharCharChar">
    <w:name w:val="Caracter Char Char Char Char Char Char Char Char Char Char Char Char Char Char Char"/>
    <w:basedOn w:val="Normal"/>
    <w:uiPriority w:val="99"/>
    <w:rsid w:val="002F25B7"/>
    <w:pPr>
      <w:widowControl/>
      <w:tabs>
        <w:tab w:val="left" w:pos="709"/>
      </w:tabs>
      <w:autoSpaceDE/>
      <w:autoSpaceDN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92596A"/>
    <w:rPr>
      <w:rFonts w:ascii="Verdana" w:eastAsia="Verdana" w:hAnsi="Verdana" w:cs="Verdana"/>
      <w:b/>
      <w:bCs/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92596A"/>
    <w:rPr>
      <w:rFonts w:ascii="Verdana" w:eastAsia="Verdana" w:hAnsi="Verdana" w:cs="Verdana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4</Pages>
  <Words>1031</Words>
  <Characters>5981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tgfh</dc:creator>
  <cp:lastModifiedBy>scsu cnci</cp:lastModifiedBy>
  <cp:revision>115</cp:revision>
  <cp:lastPrinted>2025-03-11T12:19:00Z</cp:lastPrinted>
  <dcterms:created xsi:type="dcterms:W3CDTF">2024-07-26T03:32:00Z</dcterms:created>
  <dcterms:modified xsi:type="dcterms:W3CDTF">2025-03-11T12:19:00Z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2024-07-26T00:00:00Z</vt:filetime>
  </property>
</Properties>
</file>